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65" w:rsidRDefault="00141865" w:rsidP="00141865">
      <w:pPr>
        <w:autoSpaceDE w:val="0"/>
        <w:autoSpaceDN w:val="0"/>
        <w:adjustRightInd w:val="0"/>
        <w:spacing w:after="0" w:line="240" w:lineRule="auto"/>
        <w:rPr>
          <w:rFonts w:ascii="Eurostile-Demi" w:hAnsi="Eurostile-Demi" w:cs="Eurostile-Demi"/>
          <w:b/>
          <w:bCs/>
          <w:sz w:val="28"/>
          <w:szCs w:val="28"/>
        </w:rPr>
      </w:pPr>
      <w:r>
        <w:rPr>
          <w:rFonts w:ascii="Eurostile-Demi" w:hAnsi="Eurostile-Demi" w:cs="Eurostile-Demi"/>
          <w:b/>
          <w:bCs/>
          <w:sz w:val="28"/>
          <w:szCs w:val="28"/>
        </w:rPr>
        <w:t>2.4 Alternatieve of traditionele teelt?</w:t>
      </w:r>
    </w:p>
    <w:p w:rsidR="00141865" w:rsidRPr="0025767D" w:rsidRDefault="00141865" w:rsidP="00141865">
      <w:pPr>
        <w:autoSpaceDE w:val="0"/>
        <w:autoSpaceDN w:val="0"/>
        <w:adjustRightInd w:val="0"/>
        <w:spacing w:after="0" w:line="240" w:lineRule="auto"/>
        <w:rPr>
          <w:rFonts w:ascii="Caecilia-Italic" w:hAnsi="Caecilia-Italic" w:cs="Caecilia-Italic"/>
          <w:b/>
          <w:i/>
          <w:iCs/>
          <w:sz w:val="20"/>
          <w:szCs w:val="20"/>
        </w:rPr>
      </w:pPr>
      <w:r w:rsidRPr="0025767D">
        <w:rPr>
          <w:rFonts w:ascii="Caecilia-Italic" w:hAnsi="Caecilia-Italic" w:cs="Caecilia-Italic"/>
          <w:b/>
          <w:i/>
          <w:iCs/>
          <w:sz w:val="20"/>
          <w:szCs w:val="20"/>
        </w:rPr>
        <w:t>Doel</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Je kunt:</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 het verschil tussen alternatieve landbouw en traditionele landbouw aangeven;</w:t>
      </w:r>
    </w:p>
    <w:p w:rsidR="00141865" w:rsidRDefault="00141865" w:rsidP="00141865">
      <w:pPr>
        <w:autoSpaceDE w:val="0"/>
        <w:autoSpaceDN w:val="0"/>
        <w:adjustRightInd w:val="0"/>
        <w:spacing w:after="0" w:line="240" w:lineRule="auto"/>
        <w:rPr>
          <w:rFonts w:ascii="Caecilia-Italic" w:hAnsi="Caecilia-Italic" w:cs="Caecilia-Italic"/>
          <w:i/>
          <w:iCs/>
          <w:sz w:val="20"/>
          <w:szCs w:val="20"/>
        </w:rPr>
      </w:pPr>
    </w:p>
    <w:p w:rsidR="00141865" w:rsidRPr="0025767D" w:rsidRDefault="00141865" w:rsidP="00141865">
      <w:pPr>
        <w:autoSpaceDE w:val="0"/>
        <w:autoSpaceDN w:val="0"/>
        <w:adjustRightInd w:val="0"/>
        <w:spacing w:after="0" w:line="240" w:lineRule="auto"/>
        <w:rPr>
          <w:rFonts w:ascii="Caecilia-Italic" w:hAnsi="Caecilia-Italic" w:cs="Caecilia-Italic"/>
          <w:b/>
          <w:i/>
          <w:iCs/>
          <w:sz w:val="20"/>
          <w:szCs w:val="20"/>
        </w:rPr>
      </w:pPr>
      <w:r w:rsidRPr="0025767D">
        <w:rPr>
          <w:rFonts w:ascii="Caecilia-Italic" w:hAnsi="Caecilia-Italic" w:cs="Caecilia-Italic"/>
          <w:b/>
          <w:i/>
          <w:iCs/>
          <w:sz w:val="20"/>
          <w:szCs w:val="20"/>
        </w:rPr>
        <w:t>Benodigdheden</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Voor deze opdracht heb je nodig:</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 een computer; de theorie</w:t>
      </w:r>
    </w:p>
    <w:p w:rsidR="00141865" w:rsidRDefault="00141865" w:rsidP="00141865">
      <w:pPr>
        <w:autoSpaceDE w:val="0"/>
        <w:autoSpaceDN w:val="0"/>
        <w:adjustRightInd w:val="0"/>
        <w:spacing w:after="0" w:line="240" w:lineRule="auto"/>
        <w:rPr>
          <w:rFonts w:ascii="Caecilia-Italic" w:hAnsi="Caecilia-Italic" w:cs="Caecilia-Italic"/>
          <w:i/>
          <w:iCs/>
          <w:sz w:val="20"/>
          <w:szCs w:val="20"/>
        </w:rPr>
      </w:pPr>
    </w:p>
    <w:p w:rsidR="00141865" w:rsidRPr="00D64A74" w:rsidRDefault="00141865" w:rsidP="00141865">
      <w:pPr>
        <w:autoSpaceDE w:val="0"/>
        <w:autoSpaceDN w:val="0"/>
        <w:adjustRightInd w:val="0"/>
        <w:spacing w:after="0" w:line="240" w:lineRule="auto"/>
        <w:rPr>
          <w:rFonts w:ascii="Caecilia-Italic" w:hAnsi="Caecilia-Italic" w:cs="Caecilia-Italic"/>
          <w:b/>
          <w:i/>
          <w:iCs/>
          <w:sz w:val="20"/>
          <w:szCs w:val="20"/>
        </w:rPr>
      </w:pPr>
      <w:r w:rsidRPr="00D64A74">
        <w:rPr>
          <w:rFonts w:ascii="Caecilia-Italic" w:hAnsi="Caecilia-Italic" w:cs="Caecilia-Italic"/>
          <w:b/>
          <w:i/>
          <w:iCs/>
          <w:sz w:val="20"/>
          <w:szCs w:val="20"/>
        </w:rPr>
        <w:t>Uitvoering</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 xml:space="preserve">Je gaat het verschil tussen alternatieve en traditionele teelt onderzoeken. Bedenk 5 onderwerpen, En leg uit per onderwerp hoe het in de traditionele- of alternatieve teelt gedaan wordt. De eerste 2  onderwerpen heb je al gekregen: Gebruik internet om informatie te zoeken. </w:t>
      </w:r>
    </w:p>
    <w:p w:rsidR="00141865" w:rsidRDefault="00141865" w:rsidP="00141865">
      <w:pPr>
        <w:autoSpaceDE w:val="0"/>
        <w:autoSpaceDN w:val="0"/>
        <w:adjustRightInd w:val="0"/>
        <w:spacing w:after="0" w:line="240" w:lineRule="auto"/>
        <w:rPr>
          <w:rFonts w:ascii="Eurostile-Demi" w:hAnsi="Eurostile-Demi" w:cs="Eurostile-Demi"/>
          <w:b/>
          <w:bCs/>
          <w:sz w:val="28"/>
          <w:szCs w:val="28"/>
        </w:rPr>
      </w:pPr>
    </w:p>
    <w:tbl>
      <w:tblPr>
        <w:tblStyle w:val="Tabelraster"/>
        <w:tblW w:w="0" w:type="auto"/>
        <w:tblLook w:val="04A0" w:firstRow="1" w:lastRow="0" w:firstColumn="1" w:lastColumn="0" w:noHBand="0" w:noVBand="1"/>
      </w:tblPr>
      <w:tblGrid>
        <w:gridCol w:w="1563"/>
        <w:gridCol w:w="3507"/>
        <w:gridCol w:w="4142"/>
      </w:tblGrid>
      <w:tr w:rsidR="00141865" w:rsidTr="00984B8D">
        <w:tc>
          <w:tcPr>
            <w:tcW w:w="1563" w:type="dxa"/>
          </w:tcPr>
          <w:p w:rsidR="00141865" w:rsidRPr="00D64A74" w:rsidRDefault="00141865" w:rsidP="00984B8D">
            <w:pPr>
              <w:autoSpaceDE w:val="0"/>
              <w:autoSpaceDN w:val="0"/>
              <w:adjustRightInd w:val="0"/>
              <w:rPr>
                <w:rFonts w:ascii="Eurostile-Demi" w:hAnsi="Eurostile-Demi" w:cs="Eurostile-Demi"/>
                <w:b/>
                <w:bCs/>
                <w:sz w:val="24"/>
                <w:szCs w:val="24"/>
              </w:rPr>
            </w:pPr>
            <w:r w:rsidRPr="00D64A74">
              <w:rPr>
                <w:rFonts w:ascii="Eurostile-Demi" w:hAnsi="Eurostile-Demi" w:cs="Eurostile-Demi"/>
                <w:b/>
                <w:bCs/>
                <w:sz w:val="24"/>
                <w:szCs w:val="24"/>
              </w:rPr>
              <w:t>Onderwerp:</w:t>
            </w:r>
          </w:p>
        </w:tc>
        <w:tc>
          <w:tcPr>
            <w:tcW w:w="3507" w:type="dxa"/>
          </w:tcPr>
          <w:p w:rsidR="00141865" w:rsidRPr="00D64A74" w:rsidRDefault="00141865" w:rsidP="00984B8D">
            <w:pPr>
              <w:autoSpaceDE w:val="0"/>
              <w:autoSpaceDN w:val="0"/>
              <w:adjustRightInd w:val="0"/>
              <w:rPr>
                <w:rFonts w:ascii="Eurostile-Demi" w:hAnsi="Eurostile-Demi" w:cs="Eurostile-Demi"/>
                <w:b/>
                <w:bCs/>
                <w:sz w:val="24"/>
                <w:szCs w:val="24"/>
              </w:rPr>
            </w:pPr>
            <w:r w:rsidRPr="00D64A74">
              <w:rPr>
                <w:rFonts w:ascii="Eurostile-Demi" w:hAnsi="Eurostile-Demi" w:cs="Eurostile-Demi"/>
                <w:b/>
                <w:bCs/>
                <w:sz w:val="24"/>
                <w:szCs w:val="24"/>
              </w:rPr>
              <w:t>Traditionele teelt</w:t>
            </w:r>
          </w:p>
        </w:tc>
        <w:tc>
          <w:tcPr>
            <w:tcW w:w="4142" w:type="dxa"/>
          </w:tcPr>
          <w:p w:rsidR="00141865" w:rsidRPr="00D64A74" w:rsidRDefault="00141865" w:rsidP="00984B8D">
            <w:pPr>
              <w:autoSpaceDE w:val="0"/>
              <w:autoSpaceDN w:val="0"/>
              <w:adjustRightInd w:val="0"/>
              <w:rPr>
                <w:rFonts w:ascii="Eurostile-Demi" w:hAnsi="Eurostile-Demi" w:cs="Eurostile-Demi"/>
                <w:b/>
                <w:bCs/>
                <w:sz w:val="24"/>
                <w:szCs w:val="24"/>
              </w:rPr>
            </w:pPr>
            <w:r w:rsidRPr="00D64A74">
              <w:rPr>
                <w:rFonts w:ascii="Eurostile-Demi" w:hAnsi="Eurostile-Demi" w:cs="Eurostile-Demi"/>
                <w:b/>
                <w:bCs/>
                <w:sz w:val="24"/>
                <w:szCs w:val="24"/>
              </w:rPr>
              <w:t>Alternatieve teelt</w:t>
            </w:r>
            <w:r>
              <w:rPr>
                <w:rFonts w:ascii="Eurostile-Demi" w:hAnsi="Eurostile-Demi" w:cs="Eurostile-Demi"/>
                <w:b/>
                <w:bCs/>
                <w:sz w:val="24"/>
                <w:szCs w:val="24"/>
              </w:rPr>
              <w:t xml:space="preserve"> of biologische teelt</w:t>
            </w:r>
          </w:p>
        </w:tc>
      </w:tr>
      <w:tr w:rsidR="00141865" w:rsidTr="00984B8D">
        <w:tc>
          <w:tcPr>
            <w:tcW w:w="1563" w:type="dxa"/>
          </w:tcPr>
          <w:p w:rsidR="00141865" w:rsidRPr="00F22252" w:rsidRDefault="00141865" w:rsidP="00984B8D">
            <w:pPr>
              <w:autoSpaceDE w:val="0"/>
              <w:autoSpaceDN w:val="0"/>
              <w:adjustRightInd w:val="0"/>
              <w:rPr>
                <w:rFonts w:ascii="Eurostile-Demi" w:hAnsi="Eurostile-Demi" w:cs="Eurostile-Demi"/>
                <w:bCs/>
                <w:sz w:val="20"/>
                <w:szCs w:val="20"/>
              </w:rPr>
            </w:pPr>
            <w:r>
              <w:rPr>
                <w:rFonts w:ascii="Eurostile-Demi" w:hAnsi="Eurostile-Demi" w:cs="Eurostile-Demi"/>
                <w:bCs/>
                <w:sz w:val="20"/>
                <w:szCs w:val="20"/>
              </w:rPr>
              <w:t>Bemesting</w:t>
            </w:r>
          </w:p>
        </w:tc>
        <w:tc>
          <w:tcPr>
            <w:tcW w:w="3507" w:type="dxa"/>
          </w:tcPr>
          <w:p w:rsidR="00141865" w:rsidRPr="00F22252" w:rsidRDefault="00141865" w:rsidP="00984B8D">
            <w:pPr>
              <w:autoSpaceDE w:val="0"/>
              <w:autoSpaceDN w:val="0"/>
              <w:adjustRightInd w:val="0"/>
              <w:rPr>
                <w:rFonts w:ascii="Eurostile-Demi" w:hAnsi="Eurostile-Demi" w:cs="Eurostile-Demi"/>
                <w:bCs/>
                <w:sz w:val="20"/>
                <w:szCs w:val="20"/>
              </w:rPr>
            </w:pPr>
            <w:r>
              <w:rPr>
                <w:rFonts w:ascii="Eurostile-Demi" w:hAnsi="Eurostile-Demi" w:cs="Eurostile-Demi"/>
                <w:bCs/>
                <w:sz w:val="20"/>
                <w:szCs w:val="20"/>
              </w:rPr>
              <w:t xml:space="preserve"> </w:t>
            </w:r>
          </w:p>
        </w:tc>
        <w:tc>
          <w:tcPr>
            <w:tcW w:w="4142" w:type="dxa"/>
          </w:tcPr>
          <w:p w:rsidR="00141865" w:rsidRPr="00F22252" w:rsidRDefault="00141865" w:rsidP="00984B8D">
            <w:pPr>
              <w:autoSpaceDE w:val="0"/>
              <w:autoSpaceDN w:val="0"/>
              <w:adjustRightInd w:val="0"/>
              <w:rPr>
                <w:rFonts w:ascii="Eurostile-Demi" w:hAnsi="Eurostile-Demi" w:cs="Eurostile-Demi"/>
                <w:bCs/>
                <w:sz w:val="20"/>
                <w:szCs w:val="20"/>
              </w:rPr>
            </w:pPr>
          </w:p>
        </w:tc>
      </w:tr>
      <w:tr w:rsidR="00141865" w:rsidTr="00984B8D">
        <w:tc>
          <w:tcPr>
            <w:tcW w:w="1563" w:type="dxa"/>
          </w:tcPr>
          <w:p w:rsidR="00141865" w:rsidRPr="00F22252" w:rsidRDefault="00141865" w:rsidP="00984B8D">
            <w:pPr>
              <w:autoSpaceDE w:val="0"/>
              <w:autoSpaceDN w:val="0"/>
              <w:adjustRightInd w:val="0"/>
              <w:rPr>
                <w:rFonts w:ascii="Eurostile-Demi" w:hAnsi="Eurostile-Demi" w:cs="Eurostile-Demi"/>
                <w:bCs/>
                <w:sz w:val="20"/>
                <w:szCs w:val="20"/>
              </w:rPr>
            </w:pPr>
            <w:r>
              <w:rPr>
                <w:rFonts w:ascii="Eurostile-Demi" w:hAnsi="Eurostile-Demi" w:cs="Eurostile-Demi"/>
                <w:bCs/>
                <w:sz w:val="20"/>
                <w:szCs w:val="20"/>
              </w:rPr>
              <w:t>Ongedierte en ziektes bestrijden</w:t>
            </w:r>
          </w:p>
        </w:tc>
        <w:tc>
          <w:tcPr>
            <w:tcW w:w="3507" w:type="dxa"/>
          </w:tcPr>
          <w:p w:rsidR="00141865" w:rsidRPr="00F22252" w:rsidRDefault="00141865" w:rsidP="00984B8D">
            <w:pPr>
              <w:autoSpaceDE w:val="0"/>
              <w:autoSpaceDN w:val="0"/>
              <w:adjustRightInd w:val="0"/>
              <w:rPr>
                <w:rFonts w:ascii="Eurostile-Demi" w:hAnsi="Eurostile-Demi" w:cs="Eurostile-Demi"/>
                <w:bCs/>
                <w:sz w:val="20"/>
                <w:szCs w:val="20"/>
              </w:rPr>
            </w:pPr>
          </w:p>
        </w:tc>
        <w:tc>
          <w:tcPr>
            <w:tcW w:w="4142" w:type="dxa"/>
          </w:tcPr>
          <w:p w:rsidR="00141865" w:rsidRPr="00F22252" w:rsidRDefault="00141865" w:rsidP="00984B8D">
            <w:pPr>
              <w:autoSpaceDE w:val="0"/>
              <w:autoSpaceDN w:val="0"/>
              <w:adjustRightInd w:val="0"/>
              <w:rPr>
                <w:rFonts w:ascii="Eurostile-Demi" w:hAnsi="Eurostile-Demi" w:cs="Eurostile-Demi"/>
                <w:bCs/>
                <w:sz w:val="20"/>
                <w:szCs w:val="20"/>
              </w:rPr>
            </w:pPr>
          </w:p>
        </w:tc>
      </w:tr>
      <w:tr w:rsidR="00141865" w:rsidTr="00984B8D">
        <w:tc>
          <w:tcPr>
            <w:tcW w:w="1563" w:type="dxa"/>
          </w:tcPr>
          <w:p w:rsidR="00141865" w:rsidRPr="00F22252" w:rsidRDefault="00141865" w:rsidP="00984B8D">
            <w:pPr>
              <w:autoSpaceDE w:val="0"/>
              <w:autoSpaceDN w:val="0"/>
              <w:adjustRightInd w:val="0"/>
              <w:rPr>
                <w:rFonts w:ascii="Eurostile-Demi" w:hAnsi="Eurostile-Demi" w:cs="Eurostile-Demi"/>
                <w:bCs/>
                <w:sz w:val="20"/>
                <w:szCs w:val="20"/>
              </w:rPr>
            </w:pPr>
          </w:p>
        </w:tc>
        <w:tc>
          <w:tcPr>
            <w:tcW w:w="3507" w:type="dxa"/>
          </w:tcPr>
          <w:p w:rsidR="00141865" w:rsidRPr="00F22252" w:rsidRDefault="00141865" w:rsidP="00984B8D">
            <w:pPr>
              <w:autoSpaceDE w:val="0"/>
              <w:autoSpaceDN w:val="0"/>
              <w:adjustRightInd w:val="0"/>
              <w:rPr>
                <w:rFonts w:ascii="Eurostile-Demi" w:hAnsi="Eurostile-Demi" w:cs="Eurostile-Demi"/>
                <w:bCs/>
                <w:sz w:val="20"/>
                <w:szCs w:val="20"/>
              </w:rPr>
            </w:pPr>
          </w:p>
        </w:tc>
        <w:tc>
          <w:tcPr>
            <w:tcW w:w="4142" w:type="dxa"/>
          </w:tcPr>
          <w:p w:rsidR="00141865" w:rsidRPr="00F22252" w:rsidRDefault="00141865" w:rsidP="00984B8D">
            <w:pPr>
              <w:autoSpaceDE w:val="0"/>
              <w:autoSpaceDN w:val="0"/>
              <w:adjustRightInd w:val="0"/>
              <w:rPr>
                <w:rFonts w:ascii="Eurostile-Demi" w:hAnsi="Eurostile-Demi" w:cs="Eurostile-Demi"/>
                <w:bCs/>
                <w:sz w:val="20"/>
                <w:szCs w:val="20"/>
              </w:rPr>
            </w:pPr>
          </w:p>
        </w:tc>
      </w:tr>
      <w:tr w:rsidR="00141865" w:rsidTr="00984B8D">
        <w:tc>
          <w:tcPr>
            <w:tcW w:w="1563" w:type="dxa"/>
          </w:tcPr>
          <w:p w:rsidR="00141865" w:rsidRPr="00F22252" w:rsidRDefault="00141865" w:rsidP="00984B8D">
            <w:pPr>
              <w:autoSpaceDE w:val="0"/>
              <w:autoSpaceDN w:val="0"/>
              <w:adjustRightInd w:val="0"/>
              <w:rPr>
                <w:rFonts w:ascii="Eurostile-Demi" w:hAnsi="Eurostile-Demi" w:cs="Eurostile-Demi"/>
                <w:bCs/>
                <w:sz w:val="20"/>
                <w:szCs w:val="20"/>
              </w:rPr>
            </w:pPr>
          </w:p>
        </w:tc>
        <w:tc>
          <w:tcPr>
            <w:tcW w:w="3507" w:type="dxa"/>
          </w:tcPr>
          <w:p w:rsidR="00141865" w:rsidRPr="00F22252" w:rsidRDefault="00141865" w:rsidP="00984B8D">
            <w:pPr>
              <w:autoSpaceDE w:val="0"/>
              <w:autoSpaceDN w:val="0"/>
              <w:adjustRightInd w:val="0"/>
              <w:rPr>
                <w:rFonts w:ascii="Eurostile-Demi" w:hAnsi="Eurostile-Demi" w:cs="Eurostile-Demi"/>
                <w:bCs/>
                <w:sz w:val="20"/>
                <w:szCs w:val="20"/>
              </w:rPr>
            </w:pPr>
          </w:p>
        </w:tc>
        <w:tc>
          <w:tcPr>
            <w:tcW w:w="4142" w:type="dxa"/>
          </w:tcPr>
          <w:p w:rsidR="00141865" w:rsidRPr="00F22252" w:rsidRDefault="00141865" w:rsidP="00984B8D">
            <w:pPr>
              <w:autoSpaceDE w:val="0"/>
              <w:autoSpaceDN w:val="0"/>
              <w:adjustRightInd w:val="0"/>
              <w:rPr>
                <w:rFonts w:ascii="Eurostile-Demi" w:hAnsi="Eurostile-Demi" w:cs="Eurostile-Demi"/>
                <w:bCs/>
                <w:sz w:val="20"/>
                <w:szCs w:val="20"/>
              </w:rPr>
            </w:pPr>
          </w:p>
        </w:tc>
      </w:tr>
      <w:tr w:rsidR="00141865" w:rsidTr="00984B8D">
        <w:tc>
          <w:tcPr>
            <w:tcW w:w="1563" w:type="dxa"/>
          </w:tcPr>
          <w:p w:rsidR="00141865" w:rsidRPr="00F22252" w:rsidRDefault="00141865" w:rsidP="00984B8D">
            <w:pPr>
              <w:autoSpaceDE w:val="0"/>
              <w:autoSpaceDN w:val="0"/>
              <w:adjustRightInd w:val="0"/>
              <w:rPr>
                <w:rFonts w:ascii="Eurostile-Demi" w:hAnsi="Eurostile-Demi" w:cs="Eurostile-Demi"/>
                <w:bCs/>
                <w:sz w:val="20"/>
                <w:szCs w:val="20"/>
              </w:rPr>
            </w:pPr>
          </w:p>
        </w:tc>
        <w:tc>
          <w:tcPr>
            <w:tcW w:w="3507" w:type="dxa"/>
          </w:tcPr>
          <w:p w:rsidR="00141865" w:rsidRPr="00F22252" w:rsidRDefault="00141865" w:rsidP="00984B8D">
            <w:pPr>
              <w:autoSpaceDE w:val="0"/>
              <w:autoSpaceDN w:val="0"/>
              <w:adjustRightInd w:val="0"/>
              <w:rPr>
                <w:rFonts w:ascii="Eurostile-Demi" w:hAnsi="Eurostile-Demi" w:cs="Eurostile-Demi"/>
                <w:bCs/>
                <w:sz w:val="20"/>
                <w:szCs w:val="20"/>
              </w:rPr>
            </w:pPr>
          </w:p>
        </w:tc>
        <w:tc>
          <w:tcPr>
            <w:tcW w:w="4142" w:type="dxa"/>
          </w:tcPr>
          <w:p w:rsidR="00141865" w:rsidRPr="00F22252" w:rsidRDefault="00141865" w:rsidP="00984B8D">
            <w:pPr>
              <w:autoSpaceDE w:val="0"/>
              <w:autoSpaceDN w:val="0"/>
              <w:adjustRightInd w:val="0"/>
              <w:rPr>
                <w:rFonts w:ascii="Eurostile-Demi" w:hAnsi="Eurostile-Demi" w:cs="Eurostile-Demi"/>
                <w:bCs/>
                <w:sz w:val="20"/>
                <w:szCs w:val="20"/>
              </w:rPr>
            </w:pPr>
          </w:p>
        </w:tc>
      </w:tr>
      <w:tr w:rsidR="00141865" w:rsidTr="00984B8D">
        <w:tc>
          <w:tcPr>
            <w:tcW w:w="1563" w:type="dxa"/>
          </w:tcPr>
          <w:p w:rsidR="00141865" w:rsidRPr="00F22252" w:rsidRDefault="00141865" w:rsidP="00984B8D">
            <w:pPr>
              <w:autoSpaceDE w:val="0"/>
              <w:autoSpaceDN w:val="0"/>
              <w:adjustRightInd w:val="0"/>
              <w:rPr>
                <w:rFonts w:ascii="Eurostile-Demi" w:hAnsi="Eurostile-Demi" w:cs="Eurostile-Demi"/>
                <w:bCs/>
                <w:sz w:val="20"/>
                <w:szCs w:val="20"/>
              </w:rPr>
            </w:pPr>
          </w:p>
        </w:tc>
        <w:tc>
          <w:tcPr>
            <w:tcW w:w="3507" w:type="dxa"/>
          </w:tcPr>
          <w:p w:rsidR="00141865" w:rsidRPr="00F22252" w:rsidRDefault="00141865" w:rsidP="00984B8D">
            <w:pPr>
              <w:autoSpaceDE w:val="0"/>
              <w:autoSpaceDN w:val="0"/>
              <w:adjustRightInd w:val="0"/>
              <w:rPr>
                <w:rFonts w:ascii="Eurostile-Demi" w:hAnsi="Eurostile-Demi" w:cs="Eurostile-Demi"/>
                <w:bCs/>
                <w:sz w:val="20"/>
                <w:szCs w:val="20"/>
              </w:rPr>
            </w:pPr>
          </w:p>
        </w:tc>
        <w:tc>
          <w:tcPr>
            <w:tcW w:w="4142" w:type="dxa"/>
          </w:tcPr>
          <w:p w:rsidR="00141865" w:rsidRPr="00F22252" w:rsidRDefault="00141865" w:rsidP="00984B8D">
            <w:pPr>
              <w:autoSpaceDE w:val="0"/>
              <w:autoSpaceDN w:val="0"/>
              <w:adjustRightInd w:val="0"/>
              <w:rPr>
                <w:rFonts w:ascii="Eurostile-Demi" w:hAnsi="Eurostile-Demi" w:cs="Eurostile-Demi"/>
                <w:bCs/>
                <w:sz w:val="20"/>
                <w:szCs w:val="20"/>
              </w:rPr>
            </w:pPr>
          </w:p>
        </w:tc>
      </w:tr>
      <w:tr w:rsidR="00141865" w:rsidTr="00984B8D">
        <w:tc>
          <w:tcPr>
            <w:tcW w:w="1563" w:type="dxa"/>
          </w:tcPr>
          <w:p w:rsidR="00141865" w:rsidRPr="00F22252" w:rsidRDefault="00141865" w:rsidP="00984B8D">
            <w:pPr>
              <w:autoSpaceDE w:val="0"/>
              <w:autoSpaceDN w:val="0"/>
              <w:adjustRightInd w:val="0"/>
              <w:rPr>
                <w:rFonts w:ascii="Eurostile-Demi" w:hAnsi="Eurostile-Demi" w:cs="Eurostile-Demi"/>
                <w:bCs/>
                <w:sz w:val="20"/>
                <w:szCs w:val="20"/>
              </w:rPr>
            </w:pPr>
          </w:p>
        </w:tc>
        <w:tc>
          <w:tcPr>
            <w:tcW w:w="3507" w:type="dxa"/>
          </w:tcPr>
          <w:p w:rsidR="00141865" w:rsidRPr="00F22252" w:rsidRDefault="00141865" w:rsidP="00984B8D">
            <w:pPr>
              <w:autoSpaceDE w:val="0"/>
              <w:autoSpaceDN w:val="0"/>
              <w:adjustRightInd w:val="0"/>
              <w:rPr>
                <w:rFonts w:ascii="Eurostile-Demi" w:hAnsi="Eurostile-Demi" w:cs="Eurostile-Demi"/>
                <w:bCs/>
                <w:sz w:val="20"/>
                <w:szCs w:val="20"/>
              </w:rPr>
            </w:pPr>
          </w:p>
        </w:tc>
        <w:tc>
          <w:tcPr>
            <w:tcW w:w="4142" w:type="dxa"/>
          </w:tcPr>
          <w:p w:rsidR="00141865" w:rsidRPr="00F22252" w:rsidRDefault="00141865" w:rsidP="00984B8D">
            <w:pPr>
              <w:autoSpaceDE w:val="0"/>
              <w:autoSpaceDN w:val="0"/>
              <w:adjustRightInd w:val="0"/>
              <w:rPr>
                <w:rFonts w:ascii="Eurostile-Demi" w:hAnsi="Eurostile-Demi" w:cs="Eurostile-Demi"/>
                <w:bCs/>
                <w:sz w:val="20"/>
                <w:szCs w:val="20"/>
              </w:rPr>
            </w:pPr>
          </w:p>
        </w:tc>
      </w:tr>
    </w:tbl>
    <w:p w:rsidR="00141865" w:rsidRDefault="00141865" w:rsidP="00141865">
      <w:pPr>
        <w:autoSpaceDE w:val="0"/>
        <w:autoSpaceDN w:val="0"/>
        <w:adjustRightInd w:val="0"/>
        <w:spacing w:after="0" w:line="240" w:lineRule="auto"/>
        <w:rPr>
          <w:rFonts w:ascii="Eurostile-Demi" w:hAnsi="Eurostile-Demi" w:cs="Eurostile-Demi"/>
          <w:b/>
          <w:bCs/>
          <w:sz w:val="28"/>
          <w:szCs w:val="28"/>
        </w:rPr>
      </w:pPr>
    </w:p>
    <w:p w:rsidR="00141865" w:rsidRDefault="00141865" w:rsidP="00141865">
      <w:pPr>
        <w:autoSpaceDE w:val="0"/>
        <w:autoSpaceDN w:val="0"/>
        <w:adjustRightInd w:val="0"/>
        <w:spacing w:after="0" w:line="240" w:lineRule="auto"/>
        <w:rPr>
          <w:rFonts w:ascii="Eurostile-Demi" w:hAnsi="Eurostile-Demi" w:cs="Eurostile-Demi"/>
          <w:b/>
          <w:bCs/>
          <w:sz w:val="28"/>
          <w:szCs w:val="28"/>
        </w:rPr>
      </w:pPr>
      <w:r>
        <w:rPr>
          <w:rFonts w:ascii="Eurostile-Demi" w:hAnsi="Eurostile-Demi" w:cs="Eurostile-Demi"/>
          <w:b/>
          <w:bCs/>
          <w:sz w:val="28"/>
          <w:szCs w:val="28"/>
        </w:rPr>
        <w:t>2.5 Plagen en ziekten voorkomen en bestrijden</w:t>
      </w:r>
    </w:p>
    <w:p w:rsidR="00141865" w:rsidRPr="00F22252" w:rsidRDefault="00141865" w:rsidP="00141865">
      <w:pPr>
        <w:autoSpaceDE w:val="0"/>
        <w:autoSpaceDN w:val="0"/>
        <w:adjustRightInd w:val="0"/>
        <w:spacing w:after="0" w:line="240" w:lineRule="auto"/>
        <w:rPr>
          <w:rFonts w:ascii="Caecilia-Italic" w:hAnsi="Caecilia-Italic" w:cs="Caecilia-Italic"/>
          <w:b/>
          <w:i/>
          <w:iCs/>
          <w:sz w:val="20"/>
          <w:szCs w:val="20"/>
        </w:rPr>
      </w:pPr>
      <w:r w:rsidRPr="00F22252">
        <w:rPr>
          <w:rFonts w:ascii="Caecilia-Italic" w:hAnsi="Caecilia-Italic" w:cs="Caecilia-Italic"/>
          <w:b/>
          <w:i/>
          <w:iCs/>
          <w:sz w:val="20"/>
          <w:szCs w:val="20"/>
        </w:rPr>
        <w:t>Doel</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Je kunt:</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 aangeven wat het verschil is tussen een chemische plaagbestrijding en een biologische plaagbestrijding;</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 aangeven hoe je sommige plagen kunt voorkomen;</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 biologische bestrijdingsmethoden opzoeken;</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 in boeken of op internet informatie zoeken.</w:t>
      </w:r>
    </w:p>
    <w:p w:rsidR="00141865" w:rsidRPr="00F22252" w:rsidRDefault="00141865" w:rsidP="00141865">
      <w:pPr>
        <w:autoSpaceDE w:val="0"/>
        <w:autoSpaceDN w:val="0"/>
        <w:adjustRightInd w:val="0"/>
        <w:spacing w:after="0" w:line="240" w:lineRule="auto"/>
        <w:rPr>
          <w:rFonts w:ascii="Caecilia-Italic" w:hAnsi="Caecilia-Italic" w:cs="Caecilia-Italic"/>
          <w:b/>
          <w:i/>
          <w:iCs/>
          <w:sz w:val="20"/>
          <w:szCs w:val="20"/>
        </w:rPr>
      </w:pPr>
      <w:r w:rsidRPr="00F22252">
        <w:rPr>
          <w:rFonts w:ascii="Caecilia-Italic" w:hAnsi="Caecilia-Italic" w:cs="Caecilia-Italic"/>
          <w:b/>
          <w:i/>
          <w:iCs/>
          <w:sz w:val="20"/>
          <w:szCs w:val="20"/>
        </w:rPr>
        <w:t>Benodigdheden</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Voor deze opdracht heb je nodig:</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 een computer met internet</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(http://www.homepages.hetnet.nl/~</w:t>
      </w:r>
      <w:proofErr w:type="spellStart"/>
      <w:r>
        <w:rPr>
          <w:rFonts w:ascii="Caecilia-Roman" w:hAnsi="Caecilia-Roman" w:cs="Caecilia-Roman"/>
          <w:sz w:val="20"/>
          <w:szCs w:val="20"/>
        </w:rPr>
        <w:t>spranco</w:t>
      </w:r>
      <w:proofErr w:type="spellEnd"/>
      <w:r>
        <w:rPr>
          <w:rFonts w:ascii="Caecilia-Roman" w:hAnsi="Caecilia-Roman" w:cs="Caecilia-Roman"/>
          <w:sz w:val="20"/>
          <w:szCs w:val="20"/>
        </w:rPr>
        <w:t>/index.html)</w:t>
      </w:r>
    </w:p>
    <w:p w:rsidR="00141865" w:rsidRDefault="00141865" w:rsidP="00141865">
      <w:pPr>
        <w:autoSpaceDE w:val="0"/>
        <w:autoSpaceDN w:val="0"/>
        <w:adjustRightInd w:val="0"/>
        <w:spacing w:after="0" w:line="240" w:lineRule="auto"/>
        <w:rPr>
          <w:rFonts w:ascii="Caecilia-Italic" w:hAnsi="Caecilia-Italic" w:cs="Caecilia-Italic"/>
          <w:i/>
          <w:iCs/>
          <w:sz w:val="20"/>
          <w:szCs w:val="20"/>
        </w:rPr>
      </w:pPr>
    </w:p>
    <w:p w:rsidR="00141865" w:rsidRPr="00F22252" w:rsidRDefault="00141865" w:rsidP="00141865">
      <w:pPr>
        <w:autoSpaceDE w:val="0"/>
        <w:autoSpaceDN w:val="0"/>
        <w:adjustRightInd w:val="0"/>
        <w:spacing w:after="0" w:line="240" w:lineRule="auto"/>
        <w:rPr>
          <w:rFonts w:ascii="Caecilia-Italic" w:hAnsi="Caecilia-Italic" w:cs="Caecilia-Italic"/>
          <w:b/>
          <w:i/>
          <w:iCs/>
          <w:sz w:val="20"/>
          <w:szCs w:val="20"/>
        </w:rPr>
      </w:pPr>
      <w:r w:rsidRPr="00F22252">
        <w:rPr>
          <w:rFonts w:ascii="Caecilia-Italic" w:hAnsi="Caecilia-Italic" w:cs="Caecilia-Italic"/>
          <w:b/>
          <w:i/>
          <w:iCs/>
          <w:sz w:val="20"/>
          <w:szCs w:val="20"/>
        </w:rPr>
        <w:t>Oriëntatie</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Bij planten komt regelmatig bladluis voor. Je kunt op verschillende manieren luis bestrijden. Een manier is om een spuitbus te kopen bij de winkel en de plant daarmee te bespuiten. Een andere manier is om de plant in te soppen met een mengsel van spiritus en groene zeep. Sommige mensen weten dat lieveheersbeestjes luizen eten. Ze zetten lieveheersbeestjes op de plant en die eten dan de luis op.</w:t>
      </w:r>
    </w:p>
    <w:p w:rsidR="00141865" w:rsidRDefault="00141865" w:rsidP="00141865">
      <w:pPr>
        <w:autoSpaceDE w:val="0"/>
        <w:autoSpaceDN w:val="0"/>
        <w:adjustRightInd w:val="0"/>
        <w:spacing w:after="0" w:line="240" w:lineRule="auto"/>
        <w:rPr>
          <w:rFonts w:ascii="Caecilia-Roman" w:hAnsi="Caecilia-Roman" w:cs="Caecilia-Roman"/>
          <w:sz w:val="20"/>
          <w:szCs w:val="20"/>
        </w:rPr>
      </w:pP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Voordat je een bestrijdingsmethode kunt kiezen, moet je iets weten over de mogelijkheden van bestrijden. Op het internet kun je veel informatie over bestrijdingsmethoden vinden. Je moet zoeken bij</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 xml:space="preserve">begrippen als bestrijdingsmiddelen of gewasbeschermingsmiddelen. </w:t>
      </w:r>
      <w:r w:rsidRPr="00C93351">
        <w:rPr>
          <w:rFonts w:ascii="Caecilia-Roman" w:hAnsi="Caecilia-Roman" w:cs="Caecilia-Roman"/>
          <w:sz w:val="20"/>
          <w:szCs w:val="20"/>
          <w:u w:val="single"/>
        </w:rPr>
        <w:t>Tip: maak gebruik van het volgende internetadres: http://www.homepages.hetnet.nl/~spranco/index.html.</w:t>
      </w:r>
    </w:p>
    <w:p w:rsidR="00141865" w:rsidRDefault="00141865" w:rsidP="00141865">
      <w:pPr>
        <w:autoSpaceDE w:val="0"/>
        <w:autoSpaceDN w:val="0"/>
        <w:adjustRightInd w:val="0"/>
        <w:spacing w:after="0" w:line="240" w:lineRule="auto"/>
        <w:rPr>
          <w:rFonts w:ascii="Caecilia-Roman" w:hAnsi="Caecilia-Roman" w:cs="Caecilia-Roman"/>
          <w:sz w:val="20"/>
          <w:szCs w:val="20"/>
        </w:rPr>
      </w:pPr>
    </w:p>
    <w:p w:rsidR="00141865" w:rsidRPr="00F22252" w:rsidRDefault="00141865" w:rsidP="00141865">
      <w:pPr>
        <w:autoSpaceDE w:val="0"/>
        <w:autoSpaceDN w:val="0"/>
        <w:adjustRightInd w:val="0"/>
        <w:spacing w:after="0" w:line="240" w:lineRule="auto"/>
        <w:rPr>
          <w:rFonts w:ascii="Caecilia-Roman" w:hAnsi="Caecilia-Roman" w:cs="Caecilia-Roman"/>
          <w:b/>
          <w:sz w:val="20"/>
          <w:szCs w:val="20"/>
        </w:rPr>
      </w:pPr>
      <w:r w:rsidRPr="00F22252">
        <w:rPr>
          <w:rFonts w:ascii="Caecilia-Roman" w:hAnsi="Caecilia-Roman" w:cs="Caecilia-Roman"/>
          <w:b/>
          <w:sz w:val="20"/>
          <w:szCs w:val="20"/>
        </w:rPr>
        <w:t>Beantwoord de volgende vragen.</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a In een spuitbus om luis te bestrijden zit een chemisch bestrijdingsmiddel. Wat bedoel je met een chemisch bestrijdingsmiddel?</w:t>
      </w:r>
    </w:p>
    <w:p w:rsidR="00141865" w:rsidRDefault="00141865" w:rsidP="00141865">
      <w:pPr>
        <w:autoSpaceDE w:val="0"/>
        <w:autoSpaceDN w:val="0"/>
        <w:adjustRightInd w:val="0"/>
        <w:spacing w:after="0" w:line="240" w:lineRule="auto"/>
        <w:rPr>
          <w:rFonts w:ascii="Caecilia-Roman" w:hAnsi="Caecilia-Roman" w:cs="Caecilia-Roman"/>
          <w:sz w:val="20"/>
          <w:szCs w:val="20"/>
        </w:rPr>
      </w:pP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 xml:space="preserve">b Je kunt plagen en ziekten bestrijden. Maar je kunt ze ook voorkomen. Bij aardappelteelt kun je wisselteelt toepassen om aardappelmoeheid te voorkomen. Aardappelmoeheid wordt veroorzaakt </w:t>
      </w:r>
      <w:r>
        <w:rPr>
          <w:rFonts w:ascii="Caecilia-Roman" w:hAnsi="Caecilia-Roman" w:cs="Caecilia-Roman"/>
          <w:sz w:val="20"/>
          <w:szCs w:val="20"/>
        </w:rPr>
        <w:lastRenderedPageBreak/>
        <w:t>door aardappelcyste aaltjes. Leg uit hoe het komt  dat de aardappelcyste aaltjes sterven als je wisselteelt toepast.</w:t>
      </w:r>
    </w:p>
    <w:p w:rsidR="00141865" w:rsidRDefault="00141865" w:rsidP="00141865">
      <w:pPr>
        <w:autoSpaceDE w:val="0"/>
        <w:autoSpaceDN w:val="0"/>
        <w:adjustRightInd w:val="0"/>
        <w:spacing w:after="0" w:line="240" w:lineRule="auto"/>
        <w:rPr>
          <w:rFonts w:ascii="MOA-BlackItalic" w:hAnsi="MOA-BlackItalic" w:cs="MOA-BlackItalic"/>
          <w:i/>
          <w:iCs/>
          <w:sz w:val="20"/>
          <w:szCs w:val="20"/>
        </w:rPr>
      </w:pPr>
    </w:p>
    <w:p w:rsidR="00141865" w:rsidRPr="00EE0551" w:rsidRDefault="00141865" w:rsidP="00141865">
      <w:pPr>
        <w:autoSpaceDE w:val="0"/>
        <w:autoSpaceDN w:val="0"/>
        <w:adjustRightInd w:val="0"/>
        <w:spacing w:after="0" w:line="240" w:lineRule="auto"/>
        <w:rPr>
          <w:rFonts w:ascii="Caecilia-Italic" w:hAnsi="Caecilia-Italic" w:cs="Caecilia-Italic"/>
          <w:b/>
          <w:i/>
          <w:iCs/>
          <w:sz w:val="20"/>
          <w:szCs w:val="20"/>
        </w:rPr>
      </w:pPr>
      <w:r w:rsidRPr="00EE0551">
        <w:rPr>
          <w:rFonts w:ascii="Caecilia-Italic" w:hAnsi="Caecilia-Italic" w:cs="Caecilia-Italic"/>
          <w:b/>
          <w:i/>
          <w:iCs/>
          <w:sz w:val="20"/>
          <w:szCs w:val="20"/>
        </w:rPr>
        <w:t>Uitvoering</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Je gaat voor verschillende plagen opzoeken hoe je ze chemisch kunt bestrijden. Ook zoek je op hoe je ze biologisch kunt bestrijden.</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 xml:space="preserve"> 1 In de tabel staan verschillende plagen genoemd: rupsen, slakken, witte vlieg enzovoorts. Deze staan in de eerste kolom. Vul in de tweede kolom in hoe je de plagen chemisch kunt bestrijden. Er is al een voorbeeld voor je ingevuld. </w:t>
      </w:r>
    </w:p>
    <w:p w:rsidR="00141865" w:rsidRDefault="00141865" w:rsidP="00141865">
      <w:pPr>
        <w:autoSpaceDE w:val="0"/>
        <w:autoSpaceDN w:val="0"/>
        <w:adjustRightInd w:val="0"/>
        <w:spacing w:after="0" w:line="240" w:lineRule="auto"/>
        <w:rPr>
          <w:rFonts w:ascii="Caecilia-Roman" w:hAnsi="Caecilia-Roman" w:cs="Caecilia-Roman"/>
          <w:sz w:val="20"/>
          <w:szCs w:val="20"/>
        </w:rPr>
      </w:pPr>
    </w:p>
    <w:tbl>
      <w:tblPr>
        <w:tblStyle w:val="Tabelraster"/>
        <w:tblW w:w="0" w:type="auto"/>
        <w:tblLook w:val="04A0" w:firstRow="1" w:lastRow="0" w:firstColumn="1" w:lastColumn="0" w:noHBand="0" w:noVBand="1"/>
      </w:tblPr>
      <w:tblGrid>
        <w:gridCol w:w="3070"/>
        <w:gridCol w:w="3071"/>
        <w:gridCol w:w="3071"/>
      </w:tblGrid>
      <w:tr w:rsidR="00141865" w:rsidTr="00984B8D">
        <w:tc>
          <w:tcPr>
            <w:tcW w:w="3070" w:type="dxa"/>
          </w:tcPr>
          <w:p w:rsidR="00141865" w:rsidRDefault="00141865" w:rsidP="00984B8D">
            <w:pPr>
              <w:autoSpaceDE w:val="0"/>
              <w:autoSpaceDN w:val="0"/>
              <w:adjustRightInd w:val="0"/>
              <w:rPr>
                <w:rFonts w:ascii="Caecilia-Roman" w:hAnsi="Caecilia-Roman" w:cs="Caecilia-Roman"/>
                <w:sz w:val="20"/>
                <w:szCs w:val="20"/>
              </w:rPr>
            </w:pPr>
            <w:r>
              <w:rPr>
                <w:rFonts w:ascii="Caecilia-Roman" w:hAnsi="Caecilia-Roman" w:cs="Caecilia-Roman"/>
                <w:sz w:val="20"/>
                <w:szCs w:val="20"/>
              </w:rPr>
              <w:t>Plaag</w:t>
            </w:r>
          </w:p>
        </w:tc>
        <w:tc>
          <w:tcPr>
            <w:tcW w:w="3071" w:type="dxa"/>
          </w:tcPr>
          <w:p w:rsidR="00141865" w:rsidRDefault="00141865" w:rsidP="00984B8D">
            <w:pPr>
              <w:autoSpaceDE w:val="0"/>
              <w:autoSpaceDN w:val="0"/>
              <w:adjustRightInd w:val="0"/>
              <w:rPr>
                <w:rFonts w:ascii="Caecilia-Roman" w:hAnsi="Caecilia-Roman" w:cs="Caecilia-Roman"/>
                <w:sz w:val="20"/>
                <w:szCs w:val="20"/>
              </w:rPr>
            </w:pPr>
            <w:r>
              <w:rPr>
                <w:rFonts w:ascii="Caecilia-Bold" w:hAnsi="Caecilia-Bold" w:cs="Caecilia-Bold"/>
                <w:b/>
                <w:bCs/>
                <w:sz w:val="20"/>
                <w:szCs w:val="20"/>
              </w:rPr>
              <w:t>Chemische bestrijding</w:t>
            </w:r>
          </w:p>
        </w:tc>
        <w:tc>
          <w:tcPr>
            <w:tcW w:w="3071" w:type="dxa"/>
          </w:tcPr>
          <w:p w:rsidR="00141865" w:rsidRDefault="00141865" w:rsidP="00984B8D">
            <w:pPr>
              <w:autoSpaceDE w:val="0"/>
              <w:autoSpaceDN w:val="0"/>
              <w:adjustRightInd w:val="0"/>
              <w:rPr>
                <w:rFonts w:ascii="Caecilia-Bold" w:hAnsi="Caecilia-Bold" w:cs="Caecilia-Bold"/>
                <w:b/>
                <w:bCs/>
                <w:sz w:val="20"/>
                <w:szCs w:val="20"/>
              </w:rPr>
            </w:pPr>
            <w:r>
              <w:rPr>
                <w:rFonts w:ascii="Caecilia-Bold" w:hAnsi="Caecilia-Bold" w:cs="Caecilia-Bold"/>
                <w:b/>
                <w:bCs/>
                <w:sz w:val="20"/>
                <w:szCs w:val="20"/>
              </w:rPr>
              <w:t>Milieuvriendelijke bestrijding</w:t>
            </w:r>
          </w:p>
          <w:p w:rsidR="00141865" w:rsidRDefault="00141865" w:rsidP="00984B8D">
            <w:pPr>
              <w:autoSpaceDE w:val="0"/>
              <w:autoSpaceDN w:val="0"/>
              <w:adjustRightInd w:val="0"/>
              <w:rPr>
                <w:rFonts w:ascii="Caecilia-Roman" w:hAnsi="Caecilia-Roman" w:cs="Caecilia-Roman"/>
                <w:sz w:val="20"/>
                <w:szCs w:val="20"/>
              </w:rPr>
            </w:pPr>
          </w:p>
        </w:tc>
      </w:tr>
      <w:tr w:rsidR="00141865" w:rsidTr="00984B8D">
        <w:tc>
          <w:tcPr>
            <w:tcW w:w="3070" w:type="dxa"/>
          </w:tcPr>
          <w:p w:rsidR="00141865" w:rsidRDefault="00141865" w:rsidP="00984B8D">
            <w:pPr>
              <w:autoSpaceDE w:val="0"/>
              <w:autoSpaceDN w:val="0"/>
              <w:adjustRightInd w:val="0"/>
              <w:rPr>
                <w:rFonts w:ascii="Caecilia-Roman" w:hAnsi="Caecilia-Roman" w:cs="Caecilia-Roman"/>
                <w:sz w:val="20"/>
                <w:szCs w:val="20"/>
              </w:rPr>
            </w:pPr>
            <w:r>
              <w:rPr>
                <w:rFonts w:ascii="Caecilia-Roman" w:hAnsi="Caecilia-Roman" w:cs="Caecilia-Roman"/>
                <w:sz w:val="20"/>
                <w:szCs w:val="20"/>
              </w:rPr>
              <w:t>Rupsen (van het</w:t>
            </w:r>
          </w:p>
          <w:p w:rsidR="00141865" w:rsidRDefault="00141865" w:rsidP="00984B8D">
            <w:pPr>
              <w:autoSpaceDE w:val="0"/>
              <w:autoSpaceDN w:val="0"/>
              <w:adjustRightInd w:val="0"/>
              <w:rPr>
                <w:rFonts w:ascii="Caecilia-Roman" w:hAnsi="Caecilia-Roman" w:cs="Caecilia-Roman"/>
                <w:sz w:val="20"/>
                <w:szCs w:val="20"/>
              </w:rPr>
            </w:pPr>
            <w:r>
              <w:rPr>
                <w:rFonts w:ascii="Caecilia-Roman" w:hAnsi="Caecilia-Roman" w:cs="Caecilia-Roman"/>
                <w:sz w:val="20"/>
                <w:szCs w:val="20"/>
              </w:rPr>
              <w:t>koolwitje)</w:t>
            </w:r>
          </w:p>
          <w:p w:rsidR="00141865" w:rsidRDefault="00141865" w:rsidP="00984B8D">
            <w:pPr>
              <w:autoSpaceDE w:val="0"/>
              <w:autoSpaceDN w:val="0"/>
              <w:adjustRightInd w:val="0"/>
              <w:rPr>
                <w:rFonts w:ascii="Caecilia-Roman" w:hAnsi="Caecilia-Roman" w:cs="Caecilia-Roman"/>
                <w:sz w:val="20"/>
                <w:szCs w:val="20"/>
              </w:rPr>
            </w:pPr>
          </w:p>
        </w:tc>
        <w:tc>
          <w:tcPr>
            <w:tcW w:w="3071" w:type="dxa"/>
          </w:tcPr>
          <w:p w:rsidR="00141865" w:rsidRDefault="00141865" w:rsidP="00984B8D">
            <w:pPr>
              <w:autoSpaceDE w:val="0"/>
              <w:autoSpaceDN w:val="0"/>
              <w:adjustRightInd w:val="0"/>
              <w:rPr>
                <w:rFonts w:ascii="Caecilia-Roman" w:hAnsi="Caecilia-Roman" w:cs="Caecilia-Roman"/>
                <w:sz w:val="20"/>
                <w:szCs w:val="20"/>
              </w:rPr>
            </w:pPr>
            <w:proofErr w:type="spellStart"/>
            <w:r>
              <w:rPr>
                <w:rFonts w:ascii="Caecilia-Roman" w:hAnsi="Caecilia-Roman" w:cs="Caecilia-Roman"/>
                <w:sz w:val="20"/>
                <w:szCs w:val="20"/>
              </w:rPr>
              <w:t>Deltametrin</w:t>
            </w:r>
            <w:proofErr w:type="spellEnd"/>
          </w:p>
          <w:p w:rsidR="00141865" w:rsidRDefault="00141865" w:rsidP="00984B8D">
            <w:pPr>
              <w:autoSpaceDE w:val="0"/>
              <w:autoSpaceDN w:val="0"/>
              <w:adjustRightInd w:val="0"/>
              <w:rPr>
                <w:rFonts w:ascii="Caecilia-Roman" w:hAnsi="Caecilia-Roman" w:cs="Caecilia-Roman"/>
                <w:sz w:val="20"/>
                <w:szCs w:val="20"/>
              </w:rPr>
            </w:pPr>
            <w:proofErr w:type="spellStart"/>
            <w:r>
              <w:rPr>
                <w:rFonts w:ascii="Caecilia-Roman" w:hAnsi="Caecilia-Roman" w:cs="Caecilia-Roman"/>
                <w:sz w:val="20"/>
                <w:szCs w:val="20"/>
              </w:rPr>
              <w:t>Pyretrinen</w:t>
            </w:r>
            <w:proofErr w:type="spellEnd"/>
          </w:p>
          <w:p w:rsidR="00141865" w:rsidRDefault="00141865" w:rsidP="00984B8D">
            <w:pPr>
              <w:autoSpaceDE w:val="0"/>
              <w:autoSpaceDN w:val="0"/>
              <w:adjustRightInd w:val="0"/>
              <w:rPr>
                <w:rFonts w:ascii="Caecilia-Roman" w:hAnsi="Caecilia-Roman" w:cs="Caecilia-Roman"/>
                <w:sz w:val="20"/>
                <w:szCs w:val="20"/>
              </w:rPr>
            </w:pPr>
          </w:p>
        </w:tc>
        <w:tc>
          <w:tcPr>
            <w:tcW w:w="3071" w:type="dxa"/>
          </w:tcPr>
          <w:p w:rsidR="00141865" w:rsidRDefault="00141865" w:rsidP="00984B8D">
            <w:pPr>
              <w:autoSpaceDE w:val="0"/>
              <w:autoSpaceDN w:val="0"/>
              <w:adjustRightInd w:val="0"/>
              <w:rPr>
                <w:rFonts w:ascii="Caecilia-Roman" w:hAnsi="Caecilia-Roman" w:cs="Caecilia-Roman"/>
                <w:sz w:val="20"/>
                <w:szCs w:val="20"/>
              </w:rPr>
            </w:pPr>
            <w:r>
              <w:rPr>
                <w:rFonts w:ascii="Caecilia-Roman" w:hAnsi="Caecilia-Roman" w:cs="Caecilia-Roman"/>
                <w:sz w:val="20"/>
                <w:szCs w:val="20"/>
              </w:rPr>
              <w:t>Wegnemen van de rupsen en de eitjes.</w:t>
            </w:r>
          </w:p>
          <w:p w:rsidR="00141865" w:rsidRDefault="00141865" w:rsidP="00984B8D">
            <w:pPr>
              <w:autoSpaceDE w:val="0"/>
              <w:autoSpaceDN w:val="0"/>
              <w:adjustRightInd w:val="0"/>
              <w:rPr>
                <w:rFonts w:ascii="Caecilia-Roman" w:hAnsi="Caecilia-Roman" w:cs="Caecilia-Roman"/>
                <w:sz w:val="20"/>
                <w:szCs w:val="20"/>
              </w:rPr>
            </w:pPr>
            <w:r>
              <w:rPr>
                <w:rFonts w:ascii="Caecilia-Roman" w:hAnsi="Caecilia-Roman" w:cs="Caecilia-Roman"/>
                <w:sz w:val="20"/>
                <w:szCs w:val="20"/>
              </w:rPr>
              <w:t>Bacillus (een bacteriepreparaat)</w:t>
            </w:r>
          </w:p>
          <w:p w:rsidR="00141865" w:rsidRDefault="00141865" w:rsidP="00984B8D">
            <w:pPr>
              <w:autoSpaceDE w:val="0"/>
              <w:autoSpaceDN w:val="0"/>
              <w:adjustRightInd w:val="0"/>
              <w:rPr>
                <w:rFonts w:ascii="Caecilia-Roman" w:hAnsi="Caecilia-Roman" w:cs="Caecilia-Roman"/>
                <w:sz w:val="20"/>
                <w:szCs w:val="20"/>
              </w:rPr>
            </w:pPr>
          </w:p>
        </w:tc>
      </w:tr>
      <w:tr w:rsidR="00141865" w:rsidTr="00984B8D">
        <w:tc>
          <w:tcPr>
            <w:tcW w:w="3070" w:type="dxa"/>
          </w:tcPr>
          <w:p w:rsidR="00141865" w:rsidRDefault="00141865" w:rsidP="00984B8D">
            <w:pPr>
              <w:autoSpaceDE w:val="0"/>
              <w:autoSpaceDN w:val="0"/>
              <w:adjustRightInd w:val="0"/>
              <w:rPr>
                <w:rFonts w:ascii="Caecilia-Roman" w:hAnsi="Caecilia-Roman" w:cs="Caecilia-Roman"/>
                <w:sz w:val="20"/>
                <w:szCs w:val="20"/>
              </w:rPr>
            </w:pPr>
            <w:r>
              <w:rPr>
                <w:rFonts w:ascii="Caecilia-Roman" w:hAnsi="Caecilia-Roman" w:cs="Caecilia-Roman"/>
                <w:sz w:val="20"/>
                <w:szCs w:val="20"/>
              </w:rPr>
              <w:t>Slakken</w:t>
            </w:r>
          </w:p>
          <w:p w:rsidR="00141865" w:rsidRDefault="00141865" w:rsidP="00984B8D">
            <w:pPr>
              <w:autoSpaceDE w:val="0"/>
              <w:autoSpaceDN w:val="0"/>
              <w:adjustRightInd w:val="0"/>
              <w:rPr>
                <w:rFonts w:ascii="Caecilia-Roman" w:hAnsi="Caecilia-Roman" w:cs="Caecilia-Roman"/>
                <w:sz w:val="20"/>
                <w:szCs w:val="20"/>
              </w:rPr>
            </w:pPr>
          </w:p>
        </w:tc>
        <w:tc>
          <w:tcPr>
            <w:tcW w:w="3071" w:type="dxa"/>
          </w:tcPr>
          <w:p w:rsidR="00141865" w:rsidRDefault="00141865" w:rsidP="00984B8D">
            <w:pPr>
              <w:autoSpaceDE w:val="0"/>
              <w:autoSpaceDN w:val="0"/>
              <w:adjustRightInd w:val="0"/>
              <w:rPr>
                <w:rFonts w:ascii="Caecilia-Roman" w:hAnsi="Caecilia-Roman" w:cs="Caecilia-Roman"/>
                <w:sz w:val="20"/>
                <w:szCs w:val="20"/>
              </w:rPr>
            </w:pPr>
          </w:p>
        </w:tc>
        <w:tc>
          <w:tcPr>
            <w:tcW w:w="3071" w:type="dxa"/>
          </w:tcPr>
          <w:p w:rsidR="00141865" w:rsidRDefault="00141865" w:rsidP="00984B8D">
            <w:pPr>
              <w:autoSpaceDE w:val="0"/>
              <w:autoSpaceDN w:val="0"/>
              <w:adjustRightInd w:val="0"/>
              <w:rPr>
                <w:rFonts w:ascii="Caecilia-Roman" w:hAnsi="Caecilia-Roman" w:cs="Caecilia-Roman"/>
                <w:sz w:val="20"/>
                <w:szCs w:val="20"/>
              </w:rPr>
            </w:pPr>
          </w:p>
        </w:tc>
      </w:tr>
      <w:tr w:rsidR="00141865" w:rsidTr="00984B8D">
        <w:tc>
          <w:tcPr>
            <w:tcW w:w="3070" w:type="dxa"/>
          </w:tcPr>
          <w:p w:rsidR="00141865" w:rsidRDefault="00141865" w:rsidP="00984B8D">
            <w:pPr>
              <w:autoSpaceDE w:val="0"/>
              <w:autoSpaceDN w:val="0"/>
              <w:adjustRightInd w:val="0"/>
              <w:rPr>
                <w:rFonts w:ascii="Caecilia-Roman" w:hAnsi="Caecilia-Roman" w:cs="Caecilia-Roman"/>
                <w:sz w:val="20"/>
                <w:szCs w:val="20"/>
              </w:rPr>
            </w:pPr>
            <w:r>
              <w:rPr>
                <w:rFonts w:ascii="Caecilia-Roman" w:hAnsi="Caecilia-Roman" w:cs="Caecilia-Roman"/>
                <w:sz w:val="20"/>
                <w:szCs w:val="20"/>
              </w:rPr>
              <w:t>Witte vlieg</w:t>
            </w:r>
          </w:p>
          <w:p w:rsidR="00141865" w:rsidRDefault="00141865" w:rsidP="00984B8D">
            <w:pPr>
              <w:autoSpaceDE w:val="0"/>
              <w:autoSpaceDN w:val="0"/>
              <w:adjustRightInd w:val="0"/>
              <w:rPr>
                <w:rFonts w:ascii="Caecilia-Roman" w:hAnsi="Caecilia-Roman" w:cs="Caecilia-Roman"/>
                <w:sz w:val="20"/>
                <w:szCs w:val="20"/>
              </w:rPr>
            </w:pPr>
          </w:p>
        </w:tc>
        <w:tc>
          <w:tcPr>
            <w:tcW w:w="3071" w:type="dxa"/>
          </w:tcPr>
          <w:p w:rsidR="00141865" w:rsidRDefault="00141865" w:rsidP="00984B8D">
            <w:pPr>
              <w:autoSpaceDE w:val="0"/>
              <w:autoSpaceDN w:val="0"/>
              <w:adjustRightInd w:val="0"/>
              <w:rPr>
                <w:rFonts w:ascii="Caecilia-Roman" w:hAnsi="Caecilia-Roman" w:cs="Caecilia-Roman"/>
                <w:sz w:val="20"/>
                <w:szCs w:val="20"/>
              </w:rPr>
            </w:pPr>
          </w:p>
        </w:tc>
        <w:tc>
          <w:tcPr>
            <w:tcW w:w="3071" w:type="dxa"/>
          </w:tcPr>
          <w:p w:rsidR="00141865" w:rsidRDefault="00141865" w:rsidP="00984B8D">
            <w:pPr>
              <w:autoSpaceDE w:val="0"/>
              <w:autoSpaceDN w:val="0"/>
              <w:adjustRightInd w:val="0"/>
              <w:rPr>
                <w:rFonts w:ascii="Caecilia-Roman" w:hAnsi="Caecilia-Roman" w:cs="Caecilia-Roman"/>
                <w:sz w:val="20"/>
                <w:szCs w:val="20"/>
              </w:rPr>
            </w:pPr>
          </w:p>
        </w:tc>
      </w:tr>
      <w:tr w:rsidR="00141865" w:rsidTr="00984B8D">
        <w:tc>
          <w:tcPr>
            <w:tcW w:w="3070" w:type="dxa"/>
          </w:tcPr>
          <w:p w:rsidR="00141865" w:rsidRDefault="00141865" w:rsidP="00984B8D">
            <w:pPr>
              <w:autoSpaceDE w:val="0"/>
              <w:autoSpaceDN w:val="0"/>
              <w:adjustRightInd w:val="0"/>
              <w:rPr>
                <w:rFonts w:ascii="Caecilia-Roman" w:hAnsi="Caecilia-Roman" w:cs="Caecilia-Roman"/>
                <w:sz w:val="20"/>
                <w:szCs w:val="20"/>
              </w:rPr>
            </w:pPr>
            <w:r>
              <w:rPr>
                <w:rFonts w:ascii="Caecilia-Roman" w:hAnsi="Caecilia-Roman" w:cs="Caecilia-Roman"/>
                <w:sz w:val="20"/>
                <w:szCs w:val="20"/>
              </w:rPr>
              <w:t>Wortelvlieg</w:t>
            </w:r>
          </w:p>
          <w:p w:rsidR="00141865" w:rsidRDefault="00141865" w:rsidP="00984B8D">
            <w:pPr>
              <w:autoSpaceDE w:val="0"/>
              <w:autoSpaceDN w:val="0"/>
              <w:adjustRightInd w:val="0"/>
              <w:rPr>
                <w:rFonts w:ascii="Caecilia-Roman" w:hAnsi="Caecilia-Roman" w:cs="Caecilia-Roman"/>
                <w:sz w:val="20"/>
                <w:szCs w:val="20"/>
              </w:rPr>
            </w:pPr>
          </w:p>
        </w:tc>
        <w:tc>
          <w:tcPr>
            <w:tcW w:w="3071" w:type="dxa"/>
          </w:tcPr>
          <w:p w:rsidR="00141865" w:rsidRDefault="00141865" w:rsidP="00984B8D">
            <w:pPr>
              <w:autoSpaceDE w:val="0"/>
              <w:autoSpaceDN w:val="0"/>
              <w:adjustRightInd w:val="0"/>
              <w:rPr>
                <w:rFonts w:ascii="Caecilia-Roman" w:hAnsi="Caecilia-Roman" w:cs="Caecilia-Roman"/>
                <w:sz w:val="20"/>
                <w:szCs w:val="20"/>
              </w:rPr>
            </w:pPr>
          </w:p>
        </w:tc>
        <w:tc>
          <w:tcPr>
            <w:tcW w:w="3071" w:type="dxa"/>
          </w:tcPr>
          <w:p w:rsidR="00141865" w:rsidRDefault="00141865" w:rsidP="00984B8D">
            <w:pPr>
              <w:autoSpaceDE w:val="0"/>
              <w:autoSpaceDN w:val="0"/>
              <w:adjustRightInd w:val="0"/>
              <w:rPr>
                <w:rFonts w:ascii="Caecilia-Roman" w:hAnsi="Caecilia-Roman" w:cs="Caecilia-Roman"/>
                <w:sz w:val="20"/>
                <w:szCs w:val="20"/>
              </w:rPr>
            </w:pPr>
          </w:p>
        </w:tc>
      </w:tr>
      <w:tr w:rsidR="00141865" w:rsidTr="00984B8D">
        <w:tc>
          <w:tcPr>
            <w:tcW w:w="3070" w:type="dxa"/>
          </w:tcPr>
          <w:p w:rsidR="00141865" w:rsidRDefault="00141865" w:rsidP="00984B8D">
            <w:pPr>
              <w:autoSpaceDE w:val="0"/>
              <w:autoSpaceDN w:val="0"/>
              <w:adjustRightInd w:val="0"/>
              <w:rPr>
                <w:rFonts w:ascii="Caecilia-Roman" w:hAnsi="Caecilia-Roman" w:cs="Caecilia-Roman"/>
                <w:sz w:val="20"/>
                <w:szCs w:val="20"/>
              </w:rPr>
            </w:pPr>
            <w:r>
              <w:rPr>
                <w:rFonts w:ascii="Caecilia-Roman" w:hAnsi="Caecilia-Roman" w:cs="Caecilia-Roman"/>
                <w:sz w:val="20"/>
                <w:szCs w:val="20"/>
              </w:rPr>
              <w:t>Emelten</w:t>
            </w:r>
          </w:p>
          <w:p w:rsidR="00141865" w:rsidRDefault="00141865" w:rsidP="00984B8D">
            <w:pPr>
              <w:autoSpaceDE w:val="0"/>
              <w:autoSpaceDN w:val="0"/>
              <w:adjustRightInd w:val="0"/>
              <w:rPr>
                <w:rFonts w:ascii="Caecilia-Roman" w:hAnsi="Caecilia-Roman" w:cs="Caecilia-Roman"/>
                <w:sz w:val="20"/>
                <w:szCs w:val="20"/>
              </w:rPr>
            </w:pPr>
          </w:p>
        </w:tc>
        <w:tc>
          <w:tcPr>
            <w:tcW w:w="3071" w:type="dxa"/>
          </w:tcPr>
          <w:p w:rsidR="00141865" w:rsidRDefault="00141865" w:rsidP="00984B8D">
            <w:pPr>
              <w:autoSpaceDE w:val="0"/>
              <w:autoSpaceDN w:val="0"/>
              <w:adjustRightInd w:val="0"/>
              <w:rPr>
                <w:rFonts w:ascii="Caecilia-Roman" w:hAnsi="Caecilia-Roman" w:cs="Caecilia-Roman"/>
                <w:sz w:val="20"/>
                <w:szCs w:val="20"/>
              </w:rPr>
            </w:pPr>
          </w:p>
        </w:tc>
        <w:tc>
          <w:tcPr>
            <w:tcW w:w="3071" w:type="dxa"/>
          </w:tcPr>
          <w:p w:rsidR="00141865" w:rsidRDefault="00141865" w:rsidP="00984B8D">
            <w:pPr>
              <w:autoSpaceDE w:val="0"/>
              <w:autoSpaceDN w:val="0"/>
              <w:adjustRightInd w:val="0"/>
              <w:rPr>
                <w:rFonts w:ascii="Caecilia-Roman" w:hAnsi="Caecilia-Roman" w:cs="Caecilia-Roman"/>
                <w:sz w:val="20"/>
                <w:szCs w:val="20"/>
              </w:rPr>
            </w:pPr>
          </w:p>
        </w:tc>
      </w:tr>
      <w:tr w:rsidR="00141865" w:rsidTr="00984B8D">
        <w:tc>
          <w:tcPr>
            <w:tcW w:w="3070" w:type="dxa"/>
          </w:tcPr>
          <w:p w:rsidR="00141865" w:rsidRDefault="00141865" w:rsidP="00984B8D">
            <w:pPr>
              <w:autoSpaceDE w:val="0"/>
              <w:autoSpaceDN w:val="0"/>
              <w:adjustRightInd w:val="0"/>
              <w:rPr>
                <w:rFonts w:ascii="Caecilia-Roman" w:hAnsi="Caecilia-Roman" w:cs="Caecilia-Roman"/>
                <w:sz w:val="20"/>
                <w:szCs w:val="20"/>
              </w:rPr>
            </w:pPr>
            <w:proofErr w:type="spellStart"/>
            <w:r>
              <w:rPr>
                <w:rFonts w:ascii="Caecilia-Roman" w:hAnsi="Caecilia-Roman" w:cs="Caecilia-Roman"/>
                <w:sz w:val="20"/>
                <w:szCs w:val="20"/>
              </w:rPr>
              <w:t>Fruitmot</w:t>
            </w:r>
            <w:proofErr w:type="spellEnd"/>
          </w:p>
          <w:p w:rsidR="00141865" w:rsidRDefault="00141865" w:rsidP="00984B8D">
            <w:pPr>
              <w:autoSpaceDE w:val="0"/>
              <w:autoSpaceDN w:val="0"/>
              <w:adjustRightInd w:val="0"/>
              <w:rPr>
                <w:rFonts w:ascii="Caecilia-Roman" w:hAnsi="Caecilia-Roman" w:cs="Caecilia-Roman"/>
                <w:sz w:val="20"/>
                <w:szCs w:val="20"/>
              </w:rPr>
            </w:pPr>
          </w:p>
        </w:tc>
        <w:tc>
          <w:tcPr>
            <w:tcW w:w="3071" w:type="dxa"/>
          </w:tcPr>
          <w:p w:rsidR="00141865" w:rsidRDefault="00141865" w:rsidP="00984B8D">
            <w:pPr>
              <w:autoSpaceDE w:val="0"/>
              <w:autoSpaceDN w:val="0"/>
              <w:adjustRightInd w:val="0"/>
              <w:rPr>
                <w:rFonts w:ascii="Caecilia-Roman" w:hAnsi="Caecilia-Roman" w:cs="Caecilia-Roman"/>
                <w:sz w:val="20"/>
                <w:szCs w:val="20"/>
              </w:rPr>
            </w:pPr>
          </w:p>
        </w:tc>
        <w:tc>
          <w:tcPr>
            <w:tcW w:w="3071" w:type="dxa"/>
          </w:tcPr>
          <w:p w:rsidR="00141865" w:rsidRDefault="00141865" w:rsidP="00984B8D">
            <w:pPr>
              <w:autoSpaceDE w:val="0"/>
              <w:autoSpaceDN w:val="0"/>
              <w:adjustRightInd w:val="0"/>
              <w:rPr>
                <w:rFonts w:ascii="Caecilia-Roman" w:hAnsi="Caecilia-Roman" w:cs="Caecilia-Roman"/>
                <w:sz w:val="20"/>
                <w:szCs w:val="20"/>
              </w:rPr>
            </w:pPr>
          </w:p>
        </w:tc>
      </w:tr>
      <w:tr w:rsidR="00141865" w:rsidTr="00984B8D">
        <w:tc>
          <w:tcPr>
            <w:tcW w:w="3070" w:type="dxa"/>
          </w:tcPr>
          <w:p w:rsidR="00141865" w:rsidRDefault="00141865" w:rsidP="00984B8D">
            <w:pPr>
              <w:autoSpaceDE w:val="0"/>
              <w:autoSpaceDN w:val="0"/>
              <w:adjustRightInd w:val="0"/>
              <w:rPr>
                <w:rFonts w:ascii="Caecilia-Roman" w:hAnsi="Caecilia-Roman" w:cs="Caecilia-Roman"/>
                <w:sz w:val="20"/>
                <w:szCs w:val="20"/>
              </w:rPr>
            </w:pPr>
            <w:r>
              <w:rPr>
                <w:rFonts w:ascii="Caecilia-Roman" w:hAnsi="Caecilia-Roman" w:cs="Caecilia-Roman"/>
                <w:sz w:val="20"/>
                <w:szCs w:val="20"/>
              </w:rPr>
              <w:t>Uienvlieg</w:t>
            </w:r>
          </w:p>
          <w:p w:rsidR="00141865" w:rsidRDefault="00141865" w:rsidP="00984B8D">
            <w:pPr>
              <w:autoSpaceDE w:val="0"/>
              <w:autoSpaceDN w:val="0"/>
              <w:adjustRightInd w:val="0"/>
              <w:rPr>
                <w:rFonts w:ascii="Caecilia-Roman" w:hAnsi="Caecilia-Roman" w:cs="Caecilia-Roman"/>
                <w:sz w:val="20"/>
                <w:szCs w:val="20"/>
              </w:rPr>
            </w:pPr>
          </w:p>
        </w:tc>
        <w:tc>
          <w:tcPr>
            <w:tcW w:w="3071" w:type="dxa"/>
          </w:tcPr>
          <w:p w:rsidR="00141865" w:rsidRDefault="00141865" w:rsidP="00984B8D">
            <w:pPr>
              <w:autoSpaceDE w:val="0"/>
              <w:autoSpaceDN w:val="0"/>
              <w:adjustRightInd w:val="0"/>
              <w:rPr>
                <w:rFonts w:ascii="Caecilia-Roman" w:hAnsi="Caecilia-Roman" w:cs="Caecilia-Roman"/>
                <w:sz w:val="20"/>
                <w:szCs w:val="20"/>
              </w:rPr>
            </w:pPr>
          </w:p>
        </w:tc>
        <w:tc>
          <w:tcPr>
            <w:tcW w:w="3071" w:type="dxa"/>
          </w:tcPr>
          <w:p w:rsidR="00141865" w:rsidRDefault="00141865" w:rsidP="00984B8D">
            <w:pPr>
              <w:autoSpaceDE w:val="0"/>
              <w:autoSpaceDN w:val="0"/>
              <w:adjustRightInd w:val="0"/>
              <w:rPr>
                <w:rFonts w:ascii="Caecilia-Roman" w:hAnsi="Caecilia-Roman" w:cs="Caecilia-Roman"/>
                <w:sz w:val="20"/>
                <w:szCs w:val="20"/>
              </w:rPr>
            </w:pPr>
          </w:p>
        </w:tc>
      </w:tr>
    </w:tbl>
    <w:p w:rsidR="00141865" w:rsidRDefault="00141865" w:rsidP="00141865">
      <w:pPr>
        <w:autoSpaceDE w:val="0"/>
        <w:autoSpaceDN w:val="0"/>
        <w:adjustRightInd w:val="0"/>
        <w:spacing w:after="0" w:line="240" w:lineRule="auto"/>
        <w:rPr>
          <w:rFonts w:ascii="Caecilia-Roman" w:hAnsi="Caecilia-Roman" w:cs="Caecilia-Roman"/>
          <w:sz w:val="20"/>
          <w:szCs w:val="20"/>
        </w:rPr>
      </w:pP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2 Vul in de laatste kolom in hoe je de plagen milieuvriendelijk kunt bestrijden.</w:t>
      </w:r>
    </w:p>
    <w:p w:rsidR="00141865" w:rsidRDefault="00141865" w:rsidP="00141865">
      <w:pPr>
        <w:autoSpaceDE w:val="0"/>
        <w:autoSpaceDN w:val="0"/>
        <w:adjustRightInd w:val="0"/>
        <w:spacing w:after="0" w:line="240" w:lineRule="auto"/>
        <w:rPr>
          <w:rFonts w:ascii="Caecilia-Roman" w:hAnsi="Caecilia-Roman" w:cs="Caecilia-Roman"/>
          <w:sz w:val="20"/>
          <w:szCs w:val="20"/>
        </w:rPr>
      </w:pP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3 Je gaat tomaten verbouwen in een kas. Plagen die bij tomatenteelt kunnen voorkomen zijn mineervlieg en spint. Je wilt geen bestrijdingsmiddelen gebruiken. Zoek uit hoe je mineervlieg en spint biologisch kunt bestrijden.</w:t>
      </w:r>
    </w:p>
    <w:p w:rsidR="00141865" w:rsidRDefault="00141865" w:rsidP="00141865">
      <w:pPr>
        <w:autoSpaceDE w:val="0"/>
        <w:autoSpaceDN w:val="0"/>
        <w:adjustRightInd w:val="0"/>
        <w:spacing w:after="0" w:line="240" w:lineRule="auto"/>
        <w:rPr>
          <w:rFonts w:ascii="Caecilia-Bold" w:hAnsi="Caecilia-Bold" w:cs="Caecilia-Bold"/>
          <w:b/>
          <w:bCs/>
          <w:sz w:val="20"/>
          <w:szCs w:val="20"/>
        </w:rPr>
      </w:pP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4 Biologische bestrijding is bestrijding met natuurlijke vijanden. Wat doen de natuurlijke vijanden met de te bestrijden mineervlieg en spint?</w:t>
      </w:r>
    </w:p>
    <w:p w:rsidR="00141865" w:rsidRDefault="00141865" w:rsidP="00141865">
      <w:pPr>
        <w:autoSpaceDE w:val="0"/>
        <w:autoSpaceDN w:val="0"/>
        <w:adjustRightInd w:val="0"/>
        <w:spacing w:after="0" w:line="240" w:lineRule="auto"/>
        <w:rPr>
          <w:rFonts w:ascii="Caecilia-Roman" w:hAnsi="Caecilia-Roman" w:cs="Caecilia-Roman"/>
          <w:sz w:val="20"/>
          <w:szCs w:val="20"/>
        </w:rPr>
      </w:pP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5 Leg uit hoe het komt dat de natuurlijke vijand vanzelf weer verdwijnt.</w:t>
      </w:r>
    </w:p>
    <w:p w:rsidR="00141865" w:rsidRDefault="00141865" w:rsidP="00141865">
      <w:pPr>
        <w:tabs>
          <w:tab w:val="left" w:pos="1305"/>
        </w:tabs>
        <w:autoSpaceDE w:val="0"/>
        <w:autoSpaceDN w:val="0"/>
        <w:adjustRightInd w:val="0"/>
        <w:spacing w:after="0" w:line="240" w:lineRule="auto"/>
        <w:rPr>
          <w:rFonts w:ascii="Caecilia-Italic" w:hAnsi="Caecilia-Italic" w:cs="Caecilia-Italic"/>
          <w:b/>
          <w:i/>
          <w:iCs/>
          <w:sz w:val="20"/>
          <w:szCs w:val="20"/>
        </w:rPr>
      </w:pPr>
    </w:p>
    <w:p w:rsidR="00141865" w:rsidRPr="009E090D" w:rsidRDefault="00141865" w:rsidP="00141865">
      <w:pPr>
        <w:tabs>
          <w:tab w:val="left" w:pos="1305"/>
        </w:tabs>
        <w:autoSpaceDE w:val="0"/>
        <w:autoSpaceDN w:val="0"/>
        <w:adjustRightInd w:val="0"/>
        <w:spacing w:after="0" w:line="240" w:lineRule="auto"/>
        <w:rPr>
          <w:rFonts w:ascii="Caecilia-Italic" w:hAnsi="Caecilia-Italic" w:cs="Caecilia-Italic"/>
          <w:b/>
          <w:i/>
          <w:iCs/>
          <w:sz w:val="20"/>
          <w:szCs w:val="20"/>
        </w:rPr>
      </w:pPr>
      <w:r w:rsidRPr="009E090D">
        <w:rPr>
          <w:rFonts w:ascii="Caecilia-Italic" w:hAnsi="Caecilia-Italic" w:cs="Caecilia-Italic"/>
          <w:b/>
          <w:i/>
          <w:iCs/>
          <w:sz w:val="20"/>
          <w:szCs w:val="20"/>
        </w:rPr>
        <w:t>Afsluiting</w:t>
      </w:r>
      <w:r>
        <w:rPr>
          <w:rFonts w:ascii="Caecilia-Italic" w:hAnsi="Caecilia-Italic" w:cs="Caecilia-Italic"/>
          <w:b/>
          <w:i/>
          <w:iCs/>
          <w:sz w:val="20"/>
          <w:szCs w:val="20"/>
        </w:rPr>
        <w:tab/>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Wat vind jij beter? Chemische bestrijding of biologische bestrijding?</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Leg uit waarom je dat vindt.</w:t>
      </w:r>
    </w:p>
    <w:p w:rsidR="00141865" w:rsidRDefault="00141865" w:rsidP="00141865">
      <w:pPr>
        <w:autoSpaceDE w:val="0"/>
        <w:autoSpaceDN w:val="0"/>
        <w:adjustRightInd w:val="0"/>
        <w:spacing w:after="0" w:line="240" w:lineRule="auto"/>
        <w:rPr>
          <w:rFonts w:ascii="Eurostile-Demi" w:hAnsi="Eurostile-Demi" w:cs="Eurostile-Demi"/>
          <w:b/>
          <w:bCs/>
          <w:sz w:val="28"/>
          <w:szCs w:val="28"/>
        </w:rPr>
      </w:pPr>
    </w:p>
    <w:p w:rsidR="00141865" w:rsidRDefault="00141865" w:rsidP="00141865">
      <w:pPr>
        <w:autoSpaceDE w:val="0"/>
        <w:autoSpaceDN w:val="0"/>
        <w:adjustRightInd w:val="0"/>
        <w:spacing w:after="0" w:line="240" w:lineRule="auto"/>
        <w:rPr>
          <w:rFonts w:ascii="Eurostile-Demi" w:hAnsi="Eurostile-Demi" w:cs="Eurostile-Demi"/>
          <w:b/>
          <w:bCs/>
          <w:sz w:val="28"/>
          <w:szCs w:val="28"/>
        </w:rPr>
      </w:pPr>
    </w:p>
    <w:p w:rsidR="00141865" w:rsidRDefault="00141865" w:rsidP="00141865">
      <w:pPr>
        <w:autoSpaceDE w:val="0"/>
        <w:autoSpaceDN w:val="0"/>
        <w:adjustRightInd w:val="0"/>
        <w:spacing w:after="0" w:line="240" w:lineRule="auto"/>
        <w:rPr>
          <w:rFonts w:ascii="Eurostile-Demi" w:hAnsi="Eurostile-Demi" w:cs="Eurostile-Demi"/>
          <w:b/>
          <w:bCs/>
          <w:sz w:val="28"/>
          <w:szCs w:val="28"/>
        </w:rPr>
      </w:pPr>
      <w:r>
        <w:rPr>
          <w:rFonts w:ascii="Eurostile-Demi" w:hAnsi="Eurostile-Demi" w:cs="Eurostile-Demi"/>
          <w:b/>
          <w:bCs/>
          <w:sz w:val="28"/>
          <w:szCs w:val="28"/>
        </w:rPr>
        <w:t>2.6 Wie legt voor mij het ei?</w:t>
      </w:r>
    </w:p>
    <w:p w:rsidR="00141865" w:rsidRPr="00A0341E" w:rsidRDefault="00141865" w:rsidP="00141865">
      <w:pPr>
        <w:autoSpaceDE w:val="0"/>
        <w:autoSpaceDN w:val="0"/>
        <w:adjustRightInd w:val="0"/>
        <w:spacing w:after="0" w:line="240" w:lineRule="auto"/>
        <w:rPr>
          <w:rFonts w:ascii="Caecilia-Italic" w:hAnsi="Caecilia-Italic" w:cs="Caecilia-Italic"/>
          <w:b/>
          <w:i/>
          <w:iCs/>
          <w:sz w:val="20"/>
          <w:szCs w:val="20"/>
        </w:rPr>
      </w:pPr>
      <w:r w:rsidRPr="00A0341E">
        <w:rPr>
          <w:rFonts w:ascii="Caecilia-Italic" w:hAnsi="Caecilia-Italic" w:cs="Caecilia-Italic"/>
          <w:b/>
          <w:i/>
          <w:iCs/>
          <w:sz w:val="20"/>
          <w:szCs w:val="20"/>
        </w:rPr>
        <w:t>Doel</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Je kunt:</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 verschillende productiemethoden benoemen;</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 aangeven waarom je hebt gekozen voor een bepaalde productiemethode.</w:t>
      </w:r>
    </w:p>
    <w:p w:rsidR="00141865" w:rsidRDefault="00141865" w:rsidP="00141865">
      <w:pPr>
        <w:autoSpaceDE w:val="0"/>
        <w:autoSpaceDN w:val="0"/>
        <w:adjustRightInd w:val="0"/>
        <w:spacing w:after="0" w:line="240" w:lineRule="auto"/>
        <w:rPr>
          <w:rFonts w:ascii="Caecilia-Italic" w:hAnsi="Caecilia-Italic" w:cs="Caecilia-Italic"/>
          <w:b/>
          <w:i/>
          <w:iCs/>
          <w:sz w:val="20"/>
          <w:szCs w:val="20"/>
        </w:rPr>
      </w:pPr>
    </w:p>
    <w:p w:rsidR="00141865" w:rsidRPr="00A0341E" w:rsidRDefault="00141865" w:rsidP="00141865">
      <w:pPr>
        <w:autoSpaceDE w:val="0"/>
        <w:autoSpaceDN w:val="0"/>
        <w:adjustRightInd w:val="0"/>
        <w:spacing w:after="0" w:line="240" w:lineRule="auto"/>
        <w:rPr>
          <w:rFonts w:ascii="Caecilia-Italic" w:hAnsi="Caecilia-Italic" w:cs="Caecilia-Italic"/>
          <w:b/>
          <w:i/>
          <w:iCs/>
          <w:sz w:val="20"/>
          <w:szCs w:val="20"/>
        </w:rPr>
      </w:pPr>
      <w:r w:rsidRPr="00A0341E">
        <w:rPr>
          <w:rFonts w:ascii="Caecilia-Italic" w:hAnsi="Caecilia-Italic" w:cs="Caecilia-Italic"/>
          <w:b/>
          <w:i/>
          <w:iCs/>
          <w:sz w:val="20"/>
          <w:szCs w:val="20"/>
        </w:rPr>
        <w:t>Benodigdheden</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 een computer.</w:t>
      </w:r>
    </w:p>
    <w:p w:rsidR="00141865" w:rsidRDefault="00141865" w:rsidP="00141865">
      <w:pPr>
        <w:autoSpaceDE w:val="0"/>
        <w:autoSpaceDN w:val="0"/>
        <w:adjustRightInd w:val="0"/>
        <w:spacing w:after="0" w:line="240" w:lineRule="auto"/>
        <w:rPr>
          <w:rFonts w:ascii="Caecilia-Italic" w:hAnsi="Caecilia-Italic" w:cs="Caecilia-Italic"/>
          <w:b/>
          <w:i/>
          <w:iCs/>
          <w:sz w:val="20"/>
          <w:szCs w:val="20"/>
        </w:rPr>
      </w:pPr>
    </w:p>
    <w:p w:rsidR="00141865" w:rsidRDefault="00141865" w:rsidP="00141865">
      <w:pPr>
        <w:autoSpaceDE w:val="0"/>
        <w:autoSpaceDN w:val="0"/>
        <w:adjustRightInd w:val="0"/>
        <w:spacing w:after="0" w:line="240" w:lineRule="auto"/>
        <w:rPr>
          <w:rFonts w:ascii="Caecilia-Italic" w:hAnsi="Caecilia-Italic" w:cs="Caecilia-Italic"/>
          <w:b/>
          <w:i/>
          <w:iCs/>
          <w:sz w:val="20"/>
          <w:szCs w:val="20"/>
        </w:rPr>
      </w:pPr>
    </w:p>
    <w:p w:rsidR="00141865" w:rsidRPr="00A0341E" w:rsidRDefault="00141865" w:rsidP="00141865">
      <w:pPr>
        <w:autoSpaceDE w:val="0"/>
        <w:autoSpaceDN w:val="0"/>
        <w:adjustRightInd w:val="0"/>
        <w:spacing w:after="0" w:line="240" w:lineRule="auto"/>
        <w:rPr>
          <w:rFonts w:ascii="Caecilia-Italic" w:hAnsi="Caecilia-Italic" w:cs="Caecilia-Italic"/>
          <w:b/>
          <w:i/>
          <w:iCs/>
          <w:sz w:val="20"/>
          <w:szCs w:val="20"/>
        </w:rPr>
      </w:pPr>
      <w:r w:rsidRPr="00A0341E">
        <w:rPr>
          <w:rFonts w:ascii="Caecilia-Italic" w:hAnsi="Caecilia-Italic" w:cs="Caecilia-Italic"/>
          <w:b/>
          <w:i/>
          <w:iCs/>
          <w:sz w:val="20"/>
          <w:szCs w:val="20"/>
        </w:rPr>
        <w:t>Oriëntatie</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In de supermarkt worden vele soorten eieren aangeboden. De eieren zijn verschillend, doordat de kippen op verschillende manieren gehuisvest zijn en verschillende soorten voedsel krijgen.</w:t>
      </w:r>
    </w:p>
    <w:p w:rsidR="00141865" w:rsidRDefault="00141865" w:rsidP="00141865">
      <w:pPr>
        <w:autoSpaceDE w:val="0"/>
        <w:autoSpaceDN w:val="0"/>
        <w:adjustRightInd w:val="0"/>
        <w:spacing w:after="0" w:line="240" w:lineRule="auto"/>
        <w:rPr>
          <w:rFonts w:ascii="Caecilia-Roman" w:hAnsi="Caecilia-Roman" w:cs="Caecilia-Roman"/>
          <w:b/>
          <w:sz w:val="20"/>
          <w:szCs w:val="20"/>
        </w:rPr>
      </w:pPr>
    </w:p>
    <w:p w:rsidR="00141865" w:rsidRPr="00A0341E" w:rsidRDefault="00141865" w:rsidP="00141865">
      <w:pPr>
        <w:autoSpaceDE w:val="0"/>
        <w:autoSpaceDN w:val="0"/>
        <w:adjustRightInd w:val="0"/>
        <w:spacing w:after="0" w:line="240" w:lineRule="auto"/>
        <w:rPr>
          <w:rFonts w:ascii="Caecilia-Roman" w:hAnsi="Caecilia-Roman" w:cs="Caecilia-Roman"/>
          <w:b/>
          <w:sz w:val="20"/>
          <w:szCs w:val="20"/>
        </w:rPr>
      </w:pPr>
      <w:r w:rsidRPr="00A0341E">
        <w:rPr>
          <w:rFonts w:ascii="Caecilia-Roman" w:hAnsi="Caecilia-Roman" w:cs="Caecilia-Roman"/>
          <w:b/>
          <w:sz w:val="20"/>
          <w:szCs w:val="20"/>
        </w:rPr>
        <w:lastRenderedPageBreak/>
        <w:t>Beantwoord de volgende vragen</w:t>
      </w: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a Hoe worden kippen gehouden in een kooihuisvesting?</w:t>
      </w:r>
    </w:p>
    <w:p w:rsidR="00141865" w:rsidRDefault="00141865" w:rsidP="00141865">
      <w:pPr>
        <w:autoSpaceDE w:val="0"/>
        <w:autoSpaceDN w:val="0"/>
        <w:adjustRightInd w:val="0"/>
        <w:spacing w:after="0" w:line="240" w:lineRule="auto"/>
        <w:rPr>
          <w:rFonts w:ascii="Caecilia-Roman" w:hAnsi="Caecilia-Roman" w:cs="Caecilia-Roman"/>
          <w:sz w:val="20"/>
          <w:szCs w:val="20"/>
        </w:rPr>
      </w:pP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b Wanneer mag een ei een scharrelei worden genoemd?</w:t>
      </w:r>
    </w:p>
    <w:p w:rsidR="00141865" w:rsidRDefault="00141865" w:rsidP="00141865">
      <w:pPr>
        <w:autoSpaceDE w:val="0"/>
        <w:autoSpaceDN w:val="0"/>
        <w:adjustRightInd w:val="0"/>
        <w:spacing w:after="0" w:line="240" w:lineRule="auto"/>
        <w:rPr>
          <w:rFonts w:ascii="Caecilia-Roman" w:hAnsi="Caecilia-Roman" w:cs="Caecilia-Roman"/>
          <w:sz w:val="20"/>
          <w:szCs w:val="20"/>
        </w:rPr>
      </w:pP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c Wat is het verschil in prijs tussen een scharrelei en een legbatterij-ei?</w:t>
      </w:r>
    </w:p>
    <w:p w:rsidR="00141865" w:rsidRDefault="00141865" w:rsidP="00141865">
      <w:pPr>
        <w:autoSpaceDE w:val="0"/>
        <w:autoSpaceDN w:val="0"/>
        <w:adjustRightInd w:val="0"/>
        <w:spacing w:after="0" w:line="240" w:lineRule="auto"/>
        <w:rPr>
          <w:rFonts w:ascii="Caecilia-Roman" w:hAnsi="Caecilia-Roman" w:cs="Caecilia-Roman"/>
          <w:sz w:val="20"/>
          <w:szCs w:val="20"/>
        </w:rPr>
      </w:pP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d Er is een stichting Graskeurmerk. Deze stichting behartigt het recht op een buitenleven van landbouwdieren. Betekent dit dat een dier altijd buiten is? Licht je antwoord toe.</w:t>
      </w:r>
    </w:p>
    <w:p w:rsidR="00141865" w:rsidRDefault="00141865" w:rsidP="00141865">
      <w:pPr>
        <w:autoSpaceDE w:val="0"/>
        <w:autoSpaceDN w:val="0"/>
        <w:adjustRightInd w:val="0"/>
        <w:spacing w:after="0" w:line="240" w:lineRule="auto"/>
        <w:rPr>
          <w:rFonts w:ascii="Caecilia-Roman" w:hAnsi="Caecilia-Roman" w:cs="Caecilia-Roman"/>
          <w:sz w:val="20"/>
          <w:szCs w:val="20"/>
        </w:rPr>
      </w:pPr>
    </w:p>
    <w:p w:rsidR="00141865" w:rsidRDefault="00141865" w:rsidP="00141865">
      <w:pPr>
        <w:autoSpaceDE w:val="0"/>
        <w:autoSpaceDN w:val="0"/>
        <w:adjustRightInd w:val="0"/>
        <w:spacing w:after="0" w:line="240" w:lineRule="auto"/>
        <w:rPr>
          <w:rFonts w:ascii="Caecilia-Roman" w:hAnsi="Caecilia-Roman" w:cs="Caecilia-Roman"/>
          <w:sz w:val="20"/>
          <w:szCs w:val="20"/>
        </w:rPr>
      </w:pPr>
      <w:r>
        <w:rPr>
          <w:rFonts w:ascii="Caecilia-Roman" w:hAnsi="Caecilia-Roman" w:cs="Caecilia-Roman"/>
          <w:sz w:val="20"/>
          <w:szCs w:val="20"/>
        </w:rPr>
        <w:t>e Waarom is een scharrelkip vaker ziek dan een legbatterijkip?</w:t>
      </w:r>
    </w:p>
    <w:p w:rsidR="00141865" w:rsidRDefault="00141865" w:rsidP="00141865">
      <w:pPr>
        <w:autoSpaceDE w:val="0"/>
        <w:autoSpaceDN w:val="0"/>
        <w:adjustRightInd w:val="0"/>
        <w:spacing w:after="0" w:line="240" w:lineRule="auto"/>
        <w:rPr>
          <w:rFonts w:ascii="Caecilia-Italic" w:hAnsi="Caecilia-Italic" w:cs="Caecilia-Italic"/>
          <w:b/>
          <w:i/>
          <w:iCs/>
          <w:sz w:val="20"/>
          <w:szCs w:val="20"/>
        </w:rPr>
      </w:pPr>
    </w:p>
    <w:p w:rsidR="00141865" w:rsidRDefault="00141865" w:rsidP="00141865">
      <w:pPr>
        <w:autoSpaceDE w:val="0"/>
        <w:autoSpaceDN w:val="0"/>
        <w:adjustRightInd w:val="0"/>
        <w:spacing w:after="0" w:line="240" w:lineRule="auto"/>
        <w:rPr>
          <w:rFonts w:ascii="Caecilia-Roman" w:hAnsi="Caecilia-Roman" w:cs="Caecilia-Roman"/>
          <w:b/>
          <w:sz w:val="20"/>
          <w:szCs w:val="20"/>
        </w:rPr>
      </w:pPr>
    </w:p>
    <w:p w:rsidR="00141865" w:rsidRDefault="00141865" w:rsidP="00141865">
      <w:pPr>
        <w:autoSpaceDE w:val="0"/>
        <w:autoSpaceDN w:val="0"/>
        <w:adjustRightInd w:val="0"/>
        <w:spacing w:after="0" w:line="240" w:lineRule="auto"/>
        <w:rPr>
          <w:rFonts w:ascii="Eurostile-Demi" w:hAnsi="Eurostile-Demi" w:cs="Eurostile-Demi"/>
          <w:b/>
          <w:bCs/>
          <w:color w:val="000000"/>
          <w:sz w:val="28"/>
          <w:szCs w:val="28"/>
        </w:rPr>
      </w:pPr>
      <w:r>
        <w:rPr>
          <w:rFonts w:ascii="Eurostile-Demi" w:hAnsi="Eurostile-Demi" w:cs="Eurostile-Demi"/>
          <w:b/>
          <w:bCs/>
          <w:color w:val="000000"/>
          <w:sz w:val="28"/>
          <w:szCs w:val="28"/>
        </w:rPr>
        <w:t>2.7 Afsluiting</w:t>
      </w:r>
    </w:p>
    <w:p w:rsidR="009F51CE" w:rsidRDefault="009F51CE" w:rsidP="00141865">
      <w:pPr>
        <w:autoSpaceDE w:val="0"/>
        <w:autoSpaceDN w:val="0"/>
        <w:adjustRightInd w:val="0"/>
        <w:spacing w:after="0" w:line="240" w:lineRule="auto"/>
        <w:rPr>
          <w:rFonts w:ascii="Caecilia-Italic" w:hAnsi="Caecilia-Italic" w:cs="Caecilia-Italic"/>
          <w:b/>
          <w:i/>
          <w:iCs/>
          <w:color w:val="000000"/>
          <w:sz w:val="20"/>
          <w:szCs w:val="20"/>
        </w:rPr>
      </w:pPr>
    </w:p>
    <w:p w:rsidR="00141865" w:rsidRPr="00E862D3" w:rsidRDefault="00141865" w:rsidP="00141865">
      <w:pPr>
        <w:autoSpaceDE w:val="0"/>
        <w:autoSpaceDN w:val="0"/>
        <w:adjustRightInd w:val="0"/>
        <w:spacing w:after="0" w:line="240" w:lineRule="auto"/>
        <w:rPr>
          <w:rFonts w:ascii="Caecilia-Italic" w:hAnsi="Caecilia-Italic" w:cs="Caecilia-Italic"/>
          <w:b/>
          <w:i/>
          <w:iCs/>
          <w:color w:val="000000"/>
          <w:sz w:val="20"/>
          <w:szCs w:val="20"/>
        </w:rPr>
      </w:pPr>
      <w:bookmarkStart w:id="0" w:name="_GoBack"/>
      <w:bookmarkEnd w:id="0"/>
      <w:r w:rsidRPr="00E862D3">
        <w:rPr>
          <w:rFonts w:ascii="Caecilia-Italic" w:hAnsi="Caecilia-Italic" w:cs="Caecilia-Italic"/>
          <w:b/>
          <w:i/>
          <w:iCs/>
          <w:color w:val="000000"/>
          <w:sz w:val="20"/>
          <w:szCs w:val="20"/>
        </w:rPr>
        <w:t>Doel</w:t>
      </w: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r>
        <w:rPr>
          <w:rFonts w:ascii="Caecilia-Roman" w:hAnsi="Caecilia-Roman" w:cs="Caecilia-Roman"/>
          <w:color w:val="000000"/>
          <w:sz w:val="20"/>
          <w:szCs w:val="20"/>
        </w:rPr>
        <w:t>Je kunt:</w:t>
      </w: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r>
        <w:rPr>
          <w:rFonts w:ascii="Caecilia-Roman" w:hAnsi="Caecilia-Roman" w:cs="Caecilia-Roman"/>
          <w:color w:val="000000"/>
          <w:sz w:val="20"/>
          <w:szCs w:val="20"/>
        </w:rPr>
        <w:t>– aangeven waarom producten ingevoerd worden vanuit het buitenland;</w:t>
      </w: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r>
        <w:rPr>
          <w:rFonts w:ascii="Caecilia-Roman" w:hAnsi="Caecilia-Roman" w:cs="Caecilia-Roman"/>
          <w:color w:val="000000"/>
          <w:sz w:val="20"/>
          <w:szCs w:val="20"/>
        </w:rPr>
        <w:t>– aangeven wat de voor- en nadelen zijn van het invoeren van producten;</w:t>
      </w: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r>
        <w:rPr>
          <w:rFonts w:ascii="Caecilia-Roman" w:hAnsi="Caecilia-Roman" w:cs="Caecilia-Roman"/>
          <w:color w:val="000000"/>
          <w:sz w:val="20"/>
          <w:szCs w:val="20"/>
        </w:rPr>
        <w:t>– op internet of in boeken opzoeken.</w:t>
      </w:r>
    </w:p>
    <w:p w:rsidR="009F51CE" w:rsidRDefault="009F51CE" w:rsidP="00141865">
      <w:pPr>
        <w:autoSpaceDE w:val="0"/>
        <w:autoSpaceDN w:val="0"/>
        <w:adjustRightInd w:val="0"/>
        <w:spacing w:after="0" w:line="240" w:lineRule="auto"/>
        <w:rPr>
          <w:rFonts w:ascii="Caecilia-Italic" w:hAnsi="Caecilia-Italic" w:cs="Caecilia-Italic"/>
          <w:b/>
          <w:i/>
          <w:iCs/>
          <w:color w:val="000000"/>
          <w:sz w:val="20"/>
          <w:szCs w:val="20"/>
        </w:rPr>
      </w:pPr>
    </w:p>
    <w:p w:rsidR="00141865" w:rsidRPr="00E862D3" w:rsidRDefault="00141865" w:rsidP="00141865">
      <w:pPr>
        <w:autoSpaceDE w:val="0"/>
        <w:autoSpaceDN w:val="0"/>
        <w:adjustRightInd w:val="0"/>
        <w:spacing w:after="0" w:line="240" w:lineRule="auto"/>
        <w:rPr>
          <w:rFonts w:ascii="Caecilia-Italic" w:hAnsi="Caecilia-Italic" w:cs="Caecilia-Italic"/>
          <w:b/>
          <w:i/>
          <w:iCs/>
          <w:color w:val="000000"/>
          <w:sz w:val="20"/>
          <w:szCs w:val="20"/>
        </w:rPr>
      </w:pPr>
      <w:r w:rsidRPr="00E862D3">
        <w:rPr>
          <w:rFonts w:ascii="Caecilia-Italic" w:hAnsi="Caecilia-Italic" w:cs="Caecilia-Italic"/>
          <w:b/>
          <w:i/>
          <w:iCs/>
          <w:color w:val="000000"/>
          <w:sz w:val="20"/>
          <w:szCs w:val="20"/>
        </w:rPr>
        <w:t>Benodigdheden</w:t>
      </w: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r>
        <w:rPr>
          <w:rFonts w:ascii="Caecilia-Roman" w:hAnsi="Caecilia-Roman" w:cs="Caecilia-Roman"/>
          <w:color w:val="000000"/>
          <w:sz w:val="20"/>
          <w:szCs w:val="20"/>
        </w:rPr>
        <w:t>Voor deze opdracht heb je nodig:</w:t>
      </w: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r>
        <w:rPr>
          <w:rFonts w:ascii="Caecilia-Roman" w:hAnsi="Caecilia-Roman" w:cs="Caecilia-Roman"/>
          <w:color w:val="000000"/>
          <w:sz w:val="20"/>
          <w:szCs w:val="20"/>
        </w:rPr>
        <w:t>– een computer met internet.</w:t>
      </w:r>
    </w:p>
    <w:p w:rsidR="009F51CE" w:rsidRDefault="009F51CE" w:rsidP="00141865">
      <w:pPr>
        <w:autoSpaceDE w:val="0"/>
        <w:autoSpaceDN w:val="0"/>
        <w:adjustRightInd w:val="0"/>
        <w:spacing w:after="0" w:line="240" w:lineRule="auto"/>
        <w:rPr>
          <w:rFonts w:ascii="Caecilia-Italic" w:hAnsi="Caecilia-Italic" w:cs="Caecilia-Italic"/>
          <w:b/>
          <w:i/>
          <w:iCs/>
          <w:color w:val="000000"/>
          <w:sz w:val="20"/>
          <w:szCs w:val="20"/>
        </w:rPr>
      </w:pPr>
    </w:p>
    <w:p w:rsidR="00141865" w:rsidRPr="00E862D3" w:rsidRDefault="00141865" w:rsidP="00141865">
      <w:pPr>
        <w:autoSpaceDE w:val="0"/>
        <w:autoSpaceDN w:val="0"/>
        <w:adjustRightInd w:val="0"/>
        <w:spacing w:after="0" w:line="240" w:lineRule="auto"/>
        <w:rPr>
          <w:rFonts w:ascii="Caecilia-Italic" w:hAnsi="Caecilia-Italic" w:cs="Caecilia-Italic"/>
          <w:b/>
          <w:i/>
          <w:iCs/>
          <w:color w:val="000000"/>
          <w:sz w:val="20"/>
          <w:szCs w:val="20"/>
        </w:rPr>
      </w:pPr>
      <w:r w:rsidRPr="00E862D3">
        <w:rPr>
          <w:rFonts w:ascii="Caecilia-Italic" w:hAnsi="Caecilia-Italic" w:cs="Caecilia-Italic"/>
          <w:b/>
          <w:i/>
          <w:iCs/>
          <w:color w:val="000000"/>
          <w:sz w:val="20"/>
          <w:szCs w:val="20"/>
        </w:rPr>
        <w:t>Oriëntatie</w:t>
      </w: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r>
        <w:rPr>
          <w:rFonts w:ascii="Caecilia-Roman" w:hAnsi="Caecilia-Roman" w:cs="Caecilia-Roman"/>
          <w:color w:val="000000"/>
          <w:sz w:val="20"/>
          <w:szCs w:val="20"/>
        </w:rPr>
        <w:t xml:space="preserve">In de winkel worden veel producten uit Nederland verkocht. Maar je ziet ook heel veel producten uit andere landen. Sperziebonen bijvoorbeeld worden vaak ingevoerd vanuit Egypte en Senegal. </w:t>
      </w:r>
    </w:p>
    <w:p w:rsidR="00141865" w:rsidRDefault="00141865" w:rsidP="00141865">
      <w:pPr>
        <w:autoSpaceDE w:val="0"/>
        <w:autoSpaceDN w:val="0"/>
        <w:adjustRightInd w:val="0"/>
        <w:spacing w:after="0" w:line="240" w:lineRule="auto"/>
        <w:rPr>
          <w:rFonts w:ascii="Caecilia-Roman" w:hAnsi="Caecilia-Roman" w:cs="Caecilia-Roman"/>
          <w:b/>
          <w:color w:val="000000"/>
          <w:sz w:val="20"/>
          <w:szCs w:val="20"/>
        </w:rPr>
      </w:pPr>
    </w:p>
    <w:p w:rsidR="00141865" w:rsidRDefault="00141865" w:rsidP="00141865">
      <w:pPr>
        <w:autoSpaceDE w:val="0"/>
        <w:autoSpaceDN w:val="0"/>
        <w:adjustRightInd w:val="0"/>
        <w:spacing w:after="0" w:line="240" w:lineRule="auto"/>
        <w:rPr>
          <w:rFonts w:ascii="Caecilia-Roman" w:hAnsi="Caecilia-Roman" w:cs="Caecilia-Roman"/>
          <w:b/>
          <w:color w:val="000000"/>
          <w:sz w:val="20"/>
          <w:szCs w:val="20"/>
        </w:rPr>
      </w:pPr>
    </w:p>
    <w:p w:rsidR="00141865" w:rsidRDefault="00141865" w:rsidP="00141865">
      <w:pPr>
        <w:autoSpaceDE w:val="0"/>
        <w:autoSpaceDN w:val="0"/>
        <w:adjustRightInd w:val="0"/>
        <w:spacing w:after="0" w:line="240" w:lineRule="auto"/>
        <w:rPr>
          <w:rFonts w:ascii="Caecilia-Roman" w:hAnsi="Caecilia-Roman" w:cs="Caecilia-Roman"/>
          <w:b/>
          <w:color w:val="000000"/>
          <w:sz w:val="20"/>
          <w:szCs w:val="20"/>
        </w:rPr>
      </w:pPr>
    </w:p>
    <w:p w:rsidR="00141865" w:rsidRPr="00E862D3" w:rsidRDefault="00141865" w:rsidP="00141865">
      <w:pPr>
        <w:autoSpaceDE w:val="0"/>
        <w:autoSpaceDN w:val="0"/>
        <w:adjustRightInd w:val="0"/>
        <w:spacing w:after="0" w:line="240" w:lineRule="auto"/>
        <w:rPr>
          <w:rFonts w:ascii="Caecilia-Roman" w:hAnsi="Caecilia-Roman" w:cs="Caecilia-Roman"/>
          <w:b/>
          <w:color w:val="000000"/>
          <w:sz w:val="20"/>
          <w:szCs w:val="20"/>
        </w:rPr>
      </w:pPr>
      <w:r w:rsidRPr="00E862D3">
        <w:rPr>
          <w:rFonts w:ascii="Caecilia-Roman" w:hAnsi="Caecilia-Roman" w:cs="Caecilia-Roman"/>
          <w:b/>
          <w:color w:val="000000"/>
          <w:sz w:val="20"/>
          <w:szCs w:val="20"/>
        </w:rPr>
        <w:t>Beantwoord de volgende vragen.</w:t>
      </w: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r>
        <w:rPr>
          <w:rFonts w:ascii="Caecilia-Roman" w:hAnsi="Caecilia-Roman" w:cs="Caecilia-Roman"/>
          <w:color w:val="000000"/>
          <w:sz w:val="20"/>
          <w:szCs w:val="20"/>
        </w:rPr>
        <w:t>a Waar liggen Egypte en Senegal?</w:t>
      </w: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r>
        <w:rPr>
          <w:rFonts w:ascii="Caecilia-Roman" w:hAnsi="Caecilia-Roman" w:cs="Caecilia-Roman"/>
          <w:color w:val="000000"/>
          <w:sz w:val="20"/>
          <w:szCs w:val="20"/>
        </w:rPr>
        <w:t>b In welke periode van het jaar worden sperziebonen ingevoerd?</w:t>
      </w:r>
    </w:p>
    <w:p w:rsidR="00141865" w:rsidRDefault="00141865" w:rsidP="00141865">
      <w:pPr>
        <w:autoSpaceDE w:val="0"/>
        <w:autoSpaceDN w:val="0"/>
        <w:adjustRightInd w:val="0"/>
        <w:spacing w:after="0" w:line="240" w:lineRule="auto"/>
        <w:rPr>
          <w:rFonts w:ascii="Caecilia-Italic" w:hAnsi="Caecilia-Italic" w:cs="Caecilia-Italic"/>
          <w:b/>
          <w:i/>
          <w:iCs/>
          <w:color w:val="000000"/>
          <w:sz w:val="20"/>
          <w:szCs w:val="20"/>
        </w:rPr>
      </w:pPr>
    </w:p>
    <w:p w:rsidR="00141865" w:rsidRPr="00E862D3" w:rsidRDefault="00141865" w:rsidP="00141865">
      <w:pPr>
        <w:autoSpaceDE w:val="0"/>
        <w:autoSpaceDN w:val="0"/>
        <w:adjustRightInd w:val="0"/>
        <w:spacing w:after="0" w:line="240" w:lineRule="auto"/>
        <w:rPr>
          <w:rFonts w:ascii="Caecilia-Italic" w:hAnsi="Caecilia-Italic" w:cs="Caecilia-Italic"/>
          <w:b/>
          <w:i/>
          <w:iCs/>
          <w:color w:val="000000"/>
          <w:sz w:val="20"/>
          <w:szCs w:val="20"/>
        </w:rPr>
      </w:pPr>
      <w:r w:rsidRPr="00E862D3">
        <w:rPr>
          <w:rFonts w:ascii="Caecilia-Italic" w:hAnsi="Caecilia-Italic" w:cs="Caecilia-Italic"/>
          <w:b/>
          <w:i/>
          <w:iCs/>
          <w:color w:val="000000"/>
          <w:sz w:val="20"/>
          <w:szCs w:val="20"/>
        </w:rPr>
        <w:t>Uitvoering</w:t>
      </w: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r>
        <w:rPr>
          <w:rFonts w:ascii="Caecilia-Roman" w:hAnsi="Caecilia-Roman" w:cs="Caecilia-Roman"/>
          <w:color w:val="000000"/>
          <w:sz w:val="20"/>
          <w:szCs w:val="20"/>
        </w:rPr>
        <w:t>Je gaat uitzoeken hoe sperziebonen geteeld worden en hoe ze ingevoerd worden.</w:t>
      </w: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r>
        <w:rPr>
          <w:rFonts w:ascii="Caecilia-Roman" w:hAnsi="Caecilia-Roman" w:cs="Caecilia-Roman"/>
          <w:color w:val="000000"/>
          <w:sz w:val="20"/>
          <w:szCs w:val="20"/>
        </w:rPr>
        <w:t>1 In een atlas kun je bij de verschillende landkaarten gegevens opzoeken. Zoek op hoeveel neerslag er in januari in Senegal en Egypte valt. Je kunt ook zoeken op internet.</w:t>
      </w: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r>
        <w:rPr>
          <w:rFonts w:ascii="Caecilia-Roman" w:hAnsi="Caecilia-Roman" w:cs="Caecilia-Roman"/>
          <w:color w:val="000000"/>
          <w:sz w:val="20"/>
          <w:szCs w:val="20"/>
        </w:rPr>
        <w:t>2 Hoeveel neerslag valt er in januari in Nederland?</w:t>
      </w: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r>
        <w:rPr>
          <w:rFonts w:ascii="Caecilia-Roman" w:hAnsi="Caecilia-Roman" w:cs="Caecilia-Roman"/>
          <w:color w:val="000000"/>
          <w:sz w:val="20"/>
          <w:szCs w:val="20"/>
        </w:rPr>
        <w:t>3 Zoek op hoe warm of hoe koud het is in januari in Senegal, Egypte en Nederland.</w:t>
      </w: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r>
        <w:rPr>
          <w:rFonts w:ascii="Caecilia-Roman" w:hAnsi="Caecilia-Roman" w:cs="Caecilia-Roman"/>
          <w:color w:val="000000"/>
          <w:sz w:val="20"/>
          <w:szCs w:val="20"/>
        </w:rPr>
        <w:t>4 De sperziebonen worden per vliegtuig vervoerd naar Nederland. Waarom gebeurt dat per vliegtuig?</w:t>
      </w: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r>
        <w:rPr>
          <w:rFonts w:ascii="Caecilia-Roman" w:hAnsi="Caecilia-Roman" w:cs="Caecilia-Roman"/>
          <w:color w:val="000000"/>
          <w:sz w:val="20"/>
          <w:szCs w:val="20"/>
        </w:rPr>
        <w:t>5 Wat is meer belastend voor het milieu: een vrachtwagen of een vliegtuig? Leg uit waarom.</w:t>
      </w: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r>
        <w:rPr>
          <w:rFonts w:ascii="Caecilia-Roman" w:hAnsi="Caecilia-Roman" w:cs="Caecilia-Roman"/>
          <w:color w:val="000000"/>
          <w:sz w:val="20"/>
          <w:szCs w:val="20"/>
        </w:rPr>
        <w:t>6 Sperziebonen zijn vatbaar voor ziekten, schimmels en plagen. Zoek op van welke ziekten, schimmels en plagen ze het meeste last hebben.</w:t>
      </w: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r>
        <w:rPr>
          <w:rFonts w:ascii="Caecilia-Roman" w:hAnsi="Caecilia-Roman" w:cs="Caecilia-Roman"/>
          <w:color w:val="000000"/>
          <w:sz w:val="20"/>
          <w:szCs w:val="20"/>
        </w:rPr>
        <w:t>7 Waarom is het lastiger om sperziebonen in kassen te telen dan in landen als Egypte en Senegal?</w:t>
      </w: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r>
        <w:rPr>
          <w:rFonts w:ascii="Caecilia-Roman" w:hAnsi="Caecilia-Roman" w:cs="Caecilia-Roman"/>
          <w:color w:val="000000"/>
          <w:sz w:val="20"/>
          <w:szCs w:val="20"/>
        </w:rPr>
        <w:t>8. Zoek op hoeveel het laagste inkomen in Nederland is. Zoek ook op hoeveel dat in Senegal en Egypte is. Let op: je moet de bedragen vaak omrekenen. Soms worden de bedragen weergegeven in guldens of euro en soms in dollars. Dit zijn dan Amerikaanse dollars. Je kunt de informatie zoeken op internet.</w:t>
      </w:r>
    </w:p>
    <w:p w:rsidR="00141865" w:rsidRDefault="00141865" w:rsidP="00141865">
      <w:pPr>
        <w:autoSpaceDE w:val="0"/>
        <w:autoSpaceDN w:val="0"/>
        <w:adjustRightInd w:val="0"/>
        <w:spacing w:after="0" w:line="240" w:lineRule="auto"/>
        <w:rPr>
          <w:rFonts w:ascii="Caecilia-Italic" w:hAnsi="Caecilia-Italic" w:cs="Caecilia-Italic"/>
          <w:b/>
          <w:i/>
          <w:iCs/>
          <w:color w:val="000000"/>
          <w:sz w:val="20"/>
          <w:szCs w:val="20"/>
        </w:rPr>
      </w:pPr>
    </w:p>
    <w:p w:rsidR="00141865" w:rsidRPr="00E862D3" w:rsidRDefault="00141865" w:rsidP="00141865">
      <w:pPr>
        <w:autoSpaceDE w:val="0"/>
        <w:autoSpaceDN w:val="0"/>
        <w:adjustRightInd w:val="0"/>
        <w:spacing w:after="0" w:line="240" w:lineRule="auto"/>
        <w:rPr>
          <w:rFonts w:ascii="Caecilia-Italic" w:hAnsi="Caecilia-Italic" w:cs="Caecilia-Italic"/>
          <w:b/>
          <w:i/>
          <w:iCs/>
          <w:color w:val="000000"/>
          <w:sz w:val="20"/>
          <w:szCs w:val="20"/>
        </w:rPr>
      </w:pPr>
      <w:r w:rsidRPr="00E862D3">
        <w:rPr>
          <w:rFonts w:ascii="Caecilia-Italic" w:hAnsi="Caecilia-Italic" w:cs="Caecilia-Italic"/>
          <w:b/>
          <w:i/>
          <w:iCs/>
          <w:color w:val="000000"/>
          <w:sz w:val="20"/>
          <w:szCs w:val="20"/>
        </w:rPr>
        <w:t>Afsluiting</w:t>
      </w: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r>
        <w:rPr>
          <w:rFonts w:ascii="Caecilia-Roman" w:hAnsi="Caecilia-Roman" w:cs="Caecilia-Roman"/>
          <w:color w:val="000000"/>
          <w:sz w:val="20"/>
          <w:szCs w:val="20"/>
        </w:rPr>
        <w:t>Een winkelier vraagt een advies over de aankoop van groenten uit verre landen. Schrijf hieronder jouw advies. In je advies moeten de begrippen die in de uitvoering behandeld zijn terug te vinden zijn.</w:t>
      </w: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p>
    <w:p w:rsidR="00141865" w:rsidRDefault="00141865" w:rsidP="00141865">
      <w:pPr>
        <w:autoSpaceDE w:val="0"/>
        <w:autoSpaceDN w:val="0"/>
        <w:adjustRightInd w:val="0"/>
        <w:spacing w:after="0" w:line="240" w:lineRule="auto"/>
        <w:rPr>
          <w:rFonts w:ascii="Caecilia-Roman" w:hAnsi="Caecilia-Roman" w:cs="Caecilia-Roman"/>
          <w:color w:val="000000"/>
          <w:sz w:val="20"/>
          <w:szCs w:val="20"/>
        </w:rPr>
      </w:pPr>
      <w:r>
        <w:rPr>
          <w:rFonts w:ascii="Caecilia-Roman" w:hAnsi="Caecilia-Roman" w:cs="Caecilia-Roman"/>
          <w:color w:val="000000"/>
          <w:sz w:val="20"/>
          <w:szCs w:val="20"/>
        </w:rPr>
        <w:t>Advies:</w:t>
      </w:r>
    </w:p>
    <w:p w:rsidR="00232CF5" w:rsidRDefault="00232CF5"/>
    <w:sectPr w:rsidR="00232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urostile-Demi">
    <w:panose1 w:val="00000000000000000000"/>
    <w:charset w:val="00"/>
    <w:family w:val="auto"/>
    <w:notTrueType/>
    <w:pitch w:val="default"/>
    <w:sig w:usb0="00000003" w:usb1="00000000" w:usb2="00000000" w:usb3="00000000" w:csb0="00000001" w:csb1="00000000"/>
  </w:font>
  <w:font w:name="Caecilia-Italic">
    <w:panose1 w:val="00000000000000000000"/>
    <w:charset w:val="00"/>
    <w:family w:val="auto"/>
    <w:notTrueType/>
    <w:pitch w:val="default"/>
    <w:sig w:usb0="00000003" w:usb1="00000000" w:usb2="00000000" w:usb3="00000000" w:csb0="00000001" w:csb1="00000000"/>
  </w:font>
  <w:font w:name="Caecilia-Roman">
    <w:panose1 w:val="00000000000000000000"/>
    <w:charset w:val="00"/>
    <w:family w:val="auto"/>
    <w:notTrueType/>
    <w:pitch w:val="default"/>
    <w:sig w:usb0="00000003" w:usb1="00000000" w:usb2="00000000" w:usb3="00000000" w:csb0="00000001" w:csb1="00000000"/>
  </w:font>
  <w:font w:name="MOA-BlackItalic">
    <w:panose1 w:val="00000000000000000000"/>
    <w:charset w:val="00"/>
    <w:family w:val="auto"/>
    <w:notTrueType/>
    <w:pitch w:val="default"/>
    <w:sig w:usb0="00000003" w:usb1="00000000" w:usb2="00000000" w:usb3="00000000" w:csb0="00000001" w:csb1="00000000"/>
  </w:font>
  <w:font w:name="Caecil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65"/>
    <w:rsid w:val="00141865"/>
    <w:rsid w:val="00232CF5"/>
    <w:rsid w:val="009F51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18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41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18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41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986</Words>
  <Characters>5427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Meskers</dc:creator>
  <cp:lastModifiedBy>Karin Meskers</cp:lastModifiedBy>
  <cp:revision>2</cp:revision>
  <dcterms:created xsi:type="dcterms:W3CDTF">2012-10-09T12:54:00Z</dcterms:created>
  <dcterms:modified xsi:type="dcterms:W3CDTF">2012-10-09T12:56:00Z</dcterms:modified>
</cp:coreProperties>
</file>